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9D3C" w14:textId="23FCE9FE" w:rsidR="00231D34" w:rsidRPr="00BE386C" w:rsidRDefault="030F0A0A" w:rsidP="33B2F1A5">
      <w:pPr>
        <w:jc w:val="center"/>
        <w:rPr>
          <w:rFonts w:ascii="Times New Roman" w:hAnsi="Times New Roman" w:cs="Times New Roman"/>
          <w:sz w:val="24"/>
          <w:szCs w:val="24"/>
        </w:rPr>
      </w:pPr>
      <w:r w:rsidRPr="00BE386C">
        <w:rPr>
          <w:rFonts w:ascii="Times New Roman" w:hAnsi="Times New Roman" w:cs="Times New Roman"/>
          <w:b/>
          <w:bCs/>
          <w:sz w:val="24"/>
          <w:szCs w:val="24"/>
        </w:rPr>
        <w:t xml:space="preserve">VALSTYBĖS GYNYBOS FONDO LĖŠOMIS FINANSUOJAMO </w:t>
      </w:r>
      <w:r w:rsidR="06F0BAB4" w:rsidRPr="00BE386C">
        <w:rPr>
          <w:rFonts w:ascii="Times New Roman" w:hAnsi="Times New Roman" w:cs="Times New Roman"/>
          <w:b/>
          <w:bCs/>
          <w:sz w:val="24"/>
          <w:szCs w:val="24"/>
        </w:rPr>
        <w:t>P</w:t>
      </w:r>
      <w:r w:rsidR="75DD5A32" w:rsidRPr="00BE386C">
        <w:rPr>
          <w:rFonts w:ascii="Times New Roman" w:hAnsi="Times New Roman" w:cs="Times New Roman"/>
          <w:b/>
          <w:bCs/>
          <w:sz w:val="24"/>
          <w:szCs w:val="24"/>
        </w:rPr>
        <w:t xml:space="preserve">ROJEKTO </w:t>
      </w:r>
      <w:r w:rsidRPr="00BE386C">
        <w:rPr>
          <w:rFonts w:ascii="Times New Roman" w:hAnsi="Times New Roman" w:cs="Times New Roman"/>
          <w:sz w:val="24"/>
          <w:szCs w:val="24"/>
        </w:rPr>
        <w:t>„[</w:t>
      </w:r>
      <w:r w:rsidRPr="00BE386C">
        <w:rPr>
          <w:rFonts w:ascii="Times New Roman" w:hAnsi="Times New Roman" w:cs="Times New Roman"/>
          <w:i/>
          <w:iCs/>
          <w:sz w:val="24"/>
          <w:szCs w:val="24"/>
        </w:rPr>
        <w:t>projekto pavadinimas</w:t>
      </w:r>
      <w:r w:rsidR="00366EEE" w:rsidRPr="00BE386C">
        <w:rPr>
          <w:rFonts w:ascii="Times New Roman" w:hAnsi="Times New Roman" w:cs="Times New Roman"/>
          <w:i/>
          <w:iCs/>
          <w:sz w:val="24"/>
          <w:szCs w:val="24"/>
        </w:rPr>
        <w:t xml:space="preserve"> ir Nr.</w:t>
      </w:r>
      <w:r w:rsidRPr="00BE386C">
        <w:rPr>
          <w:rFonts w:ascii="Times New Roman" w:hAnsi="Times New Roman" w:cs="Times New Roman"/>
          <w:sz w:val="24"/>
          <w:szCs w:val="24"/>
        </w:rPr>
        <w:t xml:space="preserve">]“ </w:t>
      </w:r>
      <w:r w:rsidR="75DD5A32" w:rsidRPr="00BE386C">
        <w:rPr>
          <w:rFonts w:ascii="Times New Roman" w:hAnsi="Times New Roman" w:cs="Times New Roman"/>
          <w:b/>
          <w:bCs/>
          <w:sz w:val="24"/>
          <w:szCs w:val="24"/>
        </w:rPr>
        <w:t>SUTARTIS</w:t>
      </w:r>
    </w:p>
    <w:p w14:paraId="0C3AFF0C" w14:textId="5AF1C9D6" w:rsidR="0014193B" w:rsidRPr="00BE386C" w:rsidRDefault="39A72D93" w:rsidP="33B2F1A5">
      <w:pPr>
        <w:spacing w:after="0" w:line="240" w:lineRule="auto"/>
        <w:jc w:val="center"/>
        <w:rPr>
          <w:rFonts w:ascii="Times New Roman" w:hAnsi="Times New Roman" w:cs="Times New Roman"/>
          <w:sz w:val="24"/>
          <w:szCs w:val="24"/>
        </w:rPr>
      </w:pPr>
      <w:r w:rsidRPr="00BE386C">
        <w:rPr>
          <w:rFonts w:ascii="Times New Roman" w:hAnsi="Times New Roman" w:cs="Times New Roman"/>
          <w:sz w:val="24"/>
          <w:szCs w:val="24"/>
        </w:rPr>
        <w:t xml:space="preserve">Nr. </w:t>
      </w:r>
    </w:p>
    <w:p w14:paraId="44516291" w14:textId="77777777" w:rsidR="00601AA3" w:rsidRPr="00BE386C" w:rsidRDefault="00601AA3" w:rsidP="33B2F1A5">
      <w:pPr>
        <w:spacing w:after="0" w:line="240" w:lineRule="auto"/>
        <w:jc w:val="center"/>
        <w:rPr>
          <w:rFonts w:ascii="Times New Roman" w:hAnsi="Times New Roman" w:cs="Times New Roman"/>
          <w:sz w:val="24"/>
          <w:szCs w:val="24"/>
        </w:rPr>
      </w:pPr>
    </w:p>
    <w:p w14:paraId="4E5719D8" w14:textId="454E6840" w:rsidR="0014193B" w:rsidRPr="00BE386C" w:rsidRDefault="39A72D93" w:rsidP="33B2F1A5">
      <w:pPr>
        <w:spacing w:after="0" w:line="240" w:lineRule="auto"/>
        <w:jc w:val="center"/>
        <w:rPr>
          <w:rFonts w:ascii="Times New Roman" w:hAnsi="Times New Roman" w:cs="Times New Roman"/>
          <w:sz w:val="24"/>
          <w:szCs w:val="24"/>
        </w:rPr>
      </w:pPr>
      <w:r w:rsidRPr="00BE386C">
        <w:rPr>
          <w:rFonts w:ascii="Times New Roman" w:hAnsi="Times New Roman" w:cs="Times New Roman"/>
          <w:sz w:val="24"/>
          <w:szCs w:val="24"/>
        </w:rPr>
        <w:t>Vilnius</w:t>
      </w:r>
    </w:p>
    <w:p w14:paraId="6559ABDF" w14:textId="77777777" w:rsidR="00453C1E" w:rsidRPr="00BE386C" w:rsidRDefault="00453C1E" w:rsidP="33B2F1A5">
      <w:pPr>
        <w:spacing w:after="0" w:line="240" w:lineRule="auto"/>
        <w:jc w:val="center"/>
        <w:rPr>
          <w:rFonts w:ascii="Times New Roman" w:hAnsi="Times New Roman" w:cs="Times New Roman"/>
          <w:sz w:val="24"/>
          <w:szCs w:val="24"/>
          <w:u w:val="single"/>
        </w:rPr>
      </w:pPr>
    </w:p>
    <w:p w14:paraId="7F070168" w14:textId="3D7599B9" w:rsidR="00D062FB" w:rsidRPr="00BE386C" w:rsidRDefault="7C7216BB" w:rsidP="33B2F1A5">
      <w:pPr>
        <w:spacing w:line="240" w:lineRule="auto"/>
        <w:jc w:val="both"/>
        <w:rPr>
          <w:rFonts w:ascii="Times New Roman" w:hAnsi="Times New Roman" w:cs="Times New Roman"/>
          <w:sz w:val="24"/>
          <w:szCs w:val="24"/>
        </w:rPr>
      </w:pPr>
      <w:r w:rsidRPr="00BE386C">
        <w:rPr>
          <w:rFonts w:ascii="Times New Roman" w:hAnsi="Times New Roman" w:cs="Times New Roman"/>
          <w:sz w:val="24"/>
          <w:szCs w:val="24"/>
        </w:rPr>
        <w:t>Lietuvos Respublikos</w:t>
      </w:r>
      <w:r w:rsidR="40AECF40" w:rsidRPr="00BE386C">
        <w:rPr>
          <w:rFonts w:ascii="Times New Roman" w:hAnsi="Times New Roman" w:cs="Times New Roman"/>
          <w:sz w:val="24"/>
          <w:szCs w:val="24"/>
        </w:rPr>
        <w:t xml:space="preserve"> </w:t>
      </w:r>
      <w:r w:rsidR="7D625D65" w:rsidRPr="00BE386C">
        <w:rPr>
          <w:rFonts w:ascii="Times New Roman" w:hAnsi="Times New Roman" w:cs="Times New Roman"/>
          <w:sz w:val="24"/>
          <w:szCs w:val="24"/>
        </w:rPr>
        <w:t>v</w:t>
      </w:r>
      <w:r w:rsidR="40AECF40" w:rsidRPr="00BE386C">
        <w:rPr>
          <w:rFonts w:ascii="Times New Roman" w:hAnsi="Times New Roman" w:cs="Times New Roman"/>
          <w:sz w:val="24"/>
          <w:szCs w:val="24"/>
        </w:rPr>
        <w:t>idaus reikalų ministerij</w:t>
      </w:r>
      <w:r w:rsidRPr="00BE386C">
        <w:rPr>
          <w:rFonts w:ascii="Times New Roman" w:hAnsi="Times New Roman" w:cs="Times New Roman"/>
          <w:sz w:val="24"/>
          <w:szCs w:val="24"/>
        </w:rPr>
        <w:t>a</w:t>
      </w:r>
      <w:r w:rsidR="002F2FD8" w:rsidRPr="00BE386C">
        <w:rPr>
          <w:rFonts w:ascii="Times New Roman" w:hAnsi="Times New Roman" w:cs="Times New Roman"/>
          <w:sz w:val="24"/>
          <w:szCs w:val="24"/>
        </w:rPr>
        <w:t xml:space="preserve"> (toliau – Ministerija)</w:t>
      </w:r>
      <w:r w:rsidR="63E462CB" w:rsidRPr="00BE386C">
        <w:rPr>
          <w:rFonts w:ascii="Times New Roman" w:hAnsi="Times New Roman" w:cs="Times New Roman"/>
          <w:sz w:val="24"/>
          <w:szCs w:val="24"/>
        </w:rPr>
        <w:t xml:space="preserve">, </w:t>
      </w:r>
      <w:r w:rsidR="4F41AB44" w:rsidRPr="00BE386C">
        <w:rPr>
          <w:rFonts w:ascii="Times New Roman" w:hAnsi="Times New Roman" w:cs="Times New Roman"/>
          <w:sz w:val="24"/>
          <w:szCs w:val="24"/>
        </w:rPr>
        <w:t xml:space="preserve">atstovaujama </w:t>
      </w:r>
      <w:r w:rsidR="00BD184D" w:rsidRPr="00BE386C">
        <w:rPr>
          <w:rFonts w:ascii="Times New Roman" w:hAnsi="Times New Roman" w:cs="Times New Roman"/>
          <w:sz w:val="24"/>
          <w:szCs w:val="24"/>
        </w:rPr>
        <w:t xml:space="preserve">Ministerijos kanclerio </w:t>
      </w:r>
      <w:r w:rsidR="00C81C50" w:rsidRPr="00BE386C">
        <w:rPr>
          <w:rFonts w:ascii="Times New Roman" w:hAnsi="Times New Roman" w:cs="Times New Roman"/>
          <w:sz w:val="24"/>
          <w:szCs w:val="24"/>
        </w:rPr>
        <w:t>Daliaus Kuliešiaus</w:t>
      </w:r>
      <w:r w:rsidR="4F41AB44" w:rsidRPr="00BE386C">
        <w:rPr>
          <w:rFonts w:ascii="Times New Roman" w:hAnsi="Times New Roman" w:cs="Times New Roman"/>
          <w:sz w:val="24"/>
          <w:szCs w:val="24"/>
        </w:rPr>
        <w:t xml:space="preserve">, </w:t>
      </w:r>
      <w:r w:rsidR="005C3363" w:rsidRPr="00BE386C">
        <w:rPr>
          <w:rFonts w:ascii="Times New Roman" w:hAnsi="Times New Roman" w:cs="Times New Roman"/>
          <w:bCs/>
          <w:sz w:val="24"/>
          <w:szCs w:val="24"/>
        </w:rPr>
        <w:t>veikiančio pagal Lietuvos Respublikos vidaus reikalų ministerijos darbo reglamentą, patvirtintą Lietuvos Respublikos vidaus reikalų ministro 2015 m. liepos 17 d. įsakymu Nr. 1V-558 „Dėl Lietuvos Respublikos vidaus reikalų ministerijos darbo reglamento patvirtinimo“,</w:t>
      </w:r>
    </w:p>
    <w:p w14:paraId="7E874CEE" w14:textId="0B9B02FD" w:rsidR="0014193B" w:rsidRPr="00BE386C" w:rsidRDefault="00BD184D" w:rsidP="33B2F1A5">
      <w:pPr>
        <w:spacing w:line="240" w:lineRule="auto"/>
        <w:jc w:val="both"/>
        <w:rPr>
          <w:rFonts w:ascii="Times New Roman" w:hAnsi="Times New Roman" w:cs="Times New Roman"/>
          <w:sz w:val="24"/>
          <w:szCs w:val="24"/>
        </w:rPr>
      </w:pPr>
      <w:r w:rsidRPr="00BE386C">
        <w:rPr>
          <w:rFonts w:ascii="Times New Roman" w:hAnsi="Times New Roman" w:cs="Times New Roman"/>
          <w:sz w:val="24"/>
          <w:szCs w:val="24"/>
        </w:rPr>
        <w:t>V</w:t>
      </w:r>
      <w:r w:rsidR="7C7216BB" w:rsidRPr="00BE386C">
        <w:rPr>
          <w:rFonts w:ascii="Times New Roman" w:hAnsi="Times New Roman" w:cs="Times New Roman"/>
          <w:sz w:val="24"/>
          <w:szCs w:val="24"/>
        </w:rPr>
        <w:t>ieš</w:t>
      </w:r>
      <w:r w:rsidR="00D062FB" w:rsidRPr="00BE386C">
        <w:rPr>
          <w:rFonts w:ascii="Times New Roman" w:hAnsi="Times New Roman" w:cs="Times New Roman"/>
          <w:sz w:val="24"/>
          <w:szCs w:val="24"/>
        </w:rPr>
        <w:t>oji</w:t>
      </w:r>
      <w:r w:rsidR="7C7216BB" w:rsidRPr="00BE386C">
        <w:rPr>
          <w:rFonts w:ascii="Times New Roman" w:hAnsi="Times New Roman" w:cs="Times New Roman"/>
          <w:sz w:val="24"/>
          <w:szCs w:val="24"/>
        </w:rPr>
        <w:t xml:space="preserve"> įstaiga Vidaus reikalų ministerijos projektų valdymo agentūra</w:t>
      </w:r>
      <w:r w:rsidR="002F2FD8" w:rsidRPr="00BE386C">
        <w:rPr>
          <w:rFonts w:ascii="Times New Roman" w:hAnsi="Times New Roman" w:cs="Times New Roman"/>
          <w:sz w:val="24"/>
          <w:szCs w:val="24"/>
        </w:rPr>
        <w:t xml:space="preserve"> (toliau – PVA)</w:t>
      </w:r>
      <w:r w:rsidR="7C7216BB" w:rsidRPr="00BE386C">
        <w:rPr>
          <w:rFonts w:ascii="Times New Roman" w:hAnsi="Times New Roman" w:cs="Times New Roman"/>
          <w:sz w:val="24"/>
          <w:szCs w:val="24"/>
        </w:rPr>
        <w:t>,</w:t>
      </w:r>
      <w:r w:rsidR="63E462CB" w:rsidRPr="00BE386C">
        <w:rPr>
          <w:rFonts w:ascii="Times New Roman" w:hAnsi="Times New Roman" w:cs="Times New Roman"/>
          <w:sz w:val="24"/>
          <w:szCs w:val="24"/>
        </w:rPr>
        <w:t xml:space="preserve"> </w:t>
      </w:r>
      <w:r w:rsidR="745A52D6" w:rsidRPr="00BE386C">
        <w:rPr>
          <w:rFonts w:ascii="Times New Roman" w:hAnsi="Times New Roman" w:cs="Times New Roman"/>
          <w:sz w:val="24"/>
          <w:szCs w:val="24"/>
        </w:rPr>
        <w:t>atstovaujama</w:t>
      </w:r>
      <w:r w:rsidR="40AECF40" w:rsidRPr="00BE386C">
        <w:rPr>
          <w:rFonts w:ascii="Times New Roman" w:hAnsi="Times New Roman" w:cs="Times New Roman"/>
          <w:sz w:val="24"/>
          <w:szCs w:val="24"/>
        </w:rPr>
        <w:t xml:space="preserve"> vadovės Sigitos Baronaitės, </w:t>
      </w:r>
      <w:r w:rsidR="005C3363" w:rsidRPr="00BE386C">
        <w:rPr>
          <w:rFonts w:ascii="Times New Roman" w:hAnsi="Times New Roman" w:cs="Times New Roman"/>
          <w:bCs/>
          <w:sz w:val="24"/>
          <w:szCs w:val="24"/>
        </w:rPr>
        <w:t>veikiančios pagal</w:t>
      </w:r>
      <w:r w:rsidR="002F2FD8" w:rsidRPr="00BE386C">
        <w:rPr>
          <w:rFonts w:ascii="Times New Roman" w:hAnsi="Times New Roman" w:cs="Times New Roman"/>
          <w:bCs/>
          <w:sz w:val="24"/>
          <w:szCs w:val="24"/>
        </w:rPr>
        <w:t xml:space="preserve"> Viešosios įstaigos</w:t>
      </w:r>
      <w:r w:rsidR="005C3363" w:rsidRPr="00BE386C">
        <w:rPr>
          <w:rFonts w:ascii="Times New Roman" w:hAnsi="Times New Roman" w:cs="Times New Roman"/>
          <w:bCs/>
          <w:sz w:val="24"/>
          <w:szCs w:val="24"/>
        </w:rPr>
        <w:t xml:space="preserve"> </w:t>
      </w:r>
      <w:r w:rsidR="002F2FD8" w:rsidRPr="00BE386C">
        <w:rPr>
          <w:rFonts w:ascii="Times New Roman" w:hAnsi="Times New Roman" w:cs="Times New Roman"/>
          <w:bCs/>
          <w:sz w:val="24"/>
          <w:szCs w:val="24"/>
        </w:rPr>
        <w:t>Vidaus reikalų ministerijos projektų valdymo a</w:t>
      </w:r>
      <w:r w:rsidR="005C3363" w:rsidRPr="00BE386C">
        <w:rPr>
          <w:rFonts w:ascii="Times New Roman" w:hAnsi="Times New Roman" w:cs="Times New Roman"/>
          <w:bCs/>
          <w:sz w:val="24"/>
          <w:szCs w:val="24"/>
        </w:rPr>
        <w:t>gentūros įstatus, patvirtintus Lietuvos Respublikos vidaus reikalų ministro 2024 m. rugpjūčio 22 d. įsakymu Nr. 1V-510 „Dėl viešosios įstaigos Vidaus reikalų ministerijos projektų valdymo agentūros įstatų patvirtinimo“</w:t>
      </w:r>
      <w:r w:rsidR="745A52D6" w:rsidRPr="00BE386C">
        <w:rPr>
          <w:rFonts w:ascii="Times New Roman" w:hAnsi="Times New Roman" w:cs="Times New Roman"/>
          <w:sz w:val="24"/>
          <w:szCs w:val="24"/>
        </w:rPr>
        <w:t xml:space="preserve"> ir </w:t>
      </w:r>
    </w:p>
    <w:p w14:paraId="2E3FEC8E" w14:textId="77777777" w:rsidR="005B7EAE" w:rsidRPr="00BE386C" w:rsidRDefault="745A52D6" w:rsidP="33B2F1A5">
      <w:pPr>
        <w:spacing w:line="240" w:lineRule="auto"/>
        <w:jc w:val="both"/>
        <w:rPr>
          <w:rFonts w:ascii="Times New Roman" w:hAnsi="Times New Roman" w:cs="Times New Roman"/>
          <w:sz w:val="24"/>
          <w:szCs w:val="24"/>
        </w:rPr>
      </w:pPr>
      <w:r w:rsidRPr="00BE386C">
        <w:rPr>
          <w:rFonts w:ascii="Times New Roman" w:hAnsi="Times New Roman" w:cs="Times New Roman"/>
          <w:sz w:val="24"/>
          <w:szCs w:val="24"/>
        </w:rPr>
        <w:t>[organizacijos teisinė forma, pavadinimas, įm.</w:t>
      </w:r>
      <w:r w:rsidR="40AECF40" w:rsidRPr="00BE386C">
        <w:rPr>
          <w:rFonts w:ascii="Times New Roman" w:hAnsi="Times New Roman" w:cs="Times New Roman"/>
          <w:sz w:val="24"/>
          <w:szCs w:val="24"/>
        </w:rPr>
        <w:t xml:space="preserve"> </w:t>
      </w:r>
      <w:r w:rsidRPr="00BE386C">
        <w:rPr>
          <w:rFonts w:ascii="Times New Roman" w:hAnsi="Times New Roman" w:cs="Times New Roman"/>
          <w:sz w:val="24"/>
          <w:szCs w:val="24"/>
        </w:rPr>
        <w:t xml:space="preserve">kodas] (toliau – Projekto vykdytojas), atstovaujama [pareigos, vardas, pavardė], veikiančio/s pagal [juridinio asmens dokumentas pagal kurį veikiama], </w:t>
      </w:r>
    </w:p>
    <w:p w14:paraId="279F4205" w14:textId="351CD5B9" w:rsidR="0014193B" w:rsidRPr="00BE386C" w:rsidRDefault="745A52D6" w:rsidP="33B2F1A5">
      <w:pPr>
        <w:spacing w:line="240" w:lineRule="auto"/>
        <w:jc w:val="both"/>
        <w:rPr>
          <w:rFonts w:ascii="Times New Roman" w:hAnsi="Times New Roman" w:cs="Times New Roman"/>
          <w:sz w:val="24"/>
          <w:szCs w:val="24"/>
        </w:rPr>
      </w:pPr>
      <w:r w:rsidRPr="00BE386C">
        <w:rPr>
          <w:rFonts w:ascii="Times New Roman" w:hAnsi="Times New Roman" w:cs="Times New Roman"/>
          <w:sz w:val="24"/>
          <w:szCs w:val="24"/>
        </w:rPr>
        <w:t xml:space="preserve">(toliau kartu – Šalys, o kiekviena atskirai – Šalis), </w:t>
      </w:r>
      <w:r w:rsidR="4F41AB44" w:rsidRPr="00BE386C">
        <w:rPr>
          <w:rFonts w:ascii="Times New Roman" w:hAnsi="Times New Roman" w:cs="Times New Roman"/>
          <w:sz w:val="24"/>
          <w:szCs w:val="24"/>
        </w:rPr>
        <w:t xml:space="preserve"> </w:t>
      </w:r>
    </w:p>
    <w:p w14:paraId="2AB9D6B5" w14:textId="45AC0EFF" w:rsidR="00601AA3" w:rsidRPr="00BE386C" w:rsidRDefault="745A52D6" w:rsidP="33B2F1A5">
      <w:pPr>
        <w:rPr>
          <w:rFonts w:ascii="Times New Roman" w:hAnsi="Times New Roman" w:cs="Times New Roman"/>
          <w:sz w:val="24"/>
          <w:szCs w:val="24"/>
        </w:rPr>
      </w:pPr>
      <w:r w:rsidRPr="00BE386C">
        <w:rPr>
          <w:rFonts w:ascii="Times New Roman" w:hAnsi="Times New Roman" w:cs="Times New Roman"/>
          <w:sz w:val="24"/>
          <w:szCs w:val="24"/>
        </w:rPr>
        <w:t xml:space="preserve">atsižvelgdamos į: </w:t>
      </w:r>
    </w:p>
    <w:p w14:paraId="0162D938" w14:textId="7976880E" w:rsidR="00E915CE" w:rsidRPr="00BE386C" w:rsidRDefault="360EBCFE" w:rsidP="33B2F1A5">
      <w:pPr>
        <w:numPr>
          <w:ilvl w:val="0"/>
          <w:numId w:val="26"/>
        </w:numPr>
        <w:spacing w:line="240" w:lineRule="auto"/>
        <w:ind w:left="709"/>
        <w:jc w:val="both"/>
        <w:rPr>
          <w:rFonts w:ascii="Times New Roman" w:hAnsi="Times New Roman" w:cs="Times New Roman"/>
          <w:lang w:eastAsia="lt-LT"/>
        </w:rPr>
      </w:pPr>
      <w:r w:rsidRPr="00BE386C">
        <w:rPr>
          <w:rFonts w:ascii="Times New Roman" w:hAnsi="Times New Roman" w:cs="Times New Roman"/>
          <w:sz w:val="24"/>
          <w:szCs w:val="24"/>
          <w:lang w:eastAsia="lt-LT"/>
        </w:rPr>
        <w:t>Strateginio valdymo metodiką, patvirtintą Lietuvos Respublikos Vyriausybės 2021 m. balandžio 28 d. nutarimu Nr. 292 „Dėl Strateginio valdymo metodikos patvirtinimo“</w:t>
      </w:r>
      <w:r w:rsidR="00F35826" w:rsidRPr="00BE386C">
        <w:rPr>
          <w:rFonts w:ascii="Times New Roman" w:hAnsi="Times New Roman" w:cs="Times New Roman"/>
          <w:sz w:val="24"/>
          <w:szCs w:val="24"/>
          <w:lang w:eastAsia="lt-LT"/>
        </w:rPr>
        <w:t xml:space="preserve"> (toliau – Strateginio valdymo metodika)</w:t>
      </w:r>
      <w:r w:rsidR="40824C1C" w:rsidRPr="00BE386C">
        <w:rPr>
          <w:rFonts w:ascii="Times New Roman" w:hAnsi="Times New Roman" w:cs="Times New Roman"/>
          <w:sz w:val="24"/>
          <w:szCs w:val="24"/>
          <w:lang w:eastAsia="lt-LT"/>
        </w:rPr>
        <w:t>,</w:t>
      </w:r>
    </w:p>
    <w:p w14:paraId="2DD54A3D" w14:textId="5360FBCD" w:rsidR="00BC4DB8" w:rsidRPr="00BE386C" w:rsidRDefault="5383BEC4">
      <w:pPr>
        <w:pStyle w:val="ListParagraph"/>
        <w:numPr>
          <w:ilvl w:val="0"/>
          <w:numId w:val="26"/>
        </w:numPr>
        <w:spacing w:after="0" w:line="240" w:lineRule="auto"/>
        <w:ind w:left="709" w:hanging="357"/>
        <w:jc w:val="both"/>
        <w:rPr>
          <w:rFonts w:ascii="Times New Roman" w:hAnsi="Times New Roman" w:cs="Times New Roman"/>
          <w:sz w:val="24"/>
          <w:szCs w:val="24"/>
        </w:rPr>
      </w:pPr>
      <w:r w:rsidRPr="5383BEC4">
        <w:rPr>
          <w:rFonts w:ascii="Times New Roman" w:hAnsi="Times New Roman" w:cs="Times New Roman"/>
          <w:sz w:val="24"/>
          <w:szCs w:val="24"/>
          <w:lang w:eastAsia="lt-LT"/>
        </w:rPr>
        <w:t xml:space="preserve">Projektų administravimo ir finansavimo taisykles, patvirtintas Lietuvos Respublikos finansų ministro 2021 m. birželio 28 d. įsakymu Nr. 1K-227 „Dėl Strateginio valdymo metodikos taikymo“ (toliau – Taisyklės), taikomas </w:t>
      </w:r>
      <w:r w:rsidRPr="5383BEC4">
        <w:rPr>
          <w:rFonts w:ascii="Times New Roman" w:hAnsi="Times New Roman" w:cs="Times New Roman"/>
          <w:i/>
          <w:iCs/>
          <w:sz w:val="24"/>
          <w:szCs w:val="24"/>
          <w:lang w:eastAsia="lt-LT"/>
        </w:rPr>
        <w:t>mutatis mutandis</w:t>
      </w:r>
      <w:r w:rsidRPr="5383BEC4">
        <w:rPr>
          <w:rFonts w:ascii="Times New Roman" w:hAnsi="Times New Roman" w:cs="Times New Roman"/>
          <w:sz w:val="24"/>
          <w:szCs w:val="24"/>
          <w:lang w:eastAsia="lt-LT"/>
        </w:rPr>
        <w:t>, sudaro šią projekto „[</w:t>
      </w:r>
      <w:r w:rsidRPr="5383BEC4">
        <w:rPr>
          <w:rFonts w:ascii="Times New Roman" w:hAnsi="Times New Roman" w:cs="Times New Roman"/>
          <w:i/>
          <w:iCs/>
          <w:sz w:val="24"/>
          <w:szCs w:val="24"/>
        </w:rPr>
        <w:t>projekto pavadinimas ir Nr.</w:t>
      </w:r>
      <w:r w:rsidRPr="5383BEC4">
        <w:rPr>
          <w:rFonts w:ascii="Times New Roman" w:hAnsi="Times New Roman" w:cs="Times New Roman"/>
          <w:sz w:val="24"/>
          <w:szCs w:val="24"/>
        </w:rPr>
        <w:t xml:space="preserve">]“ (toliau – Projektas) sutartį (toliau – Sutartis). </w:t>
      </w:r>
    </w:p>
    <w:p w14:paraId="5C5E1D1F" w14:textId="7C725800" w:rsidR="00637F3C" w:rsidRPr="00BE386C" w:rsidRDefault="0C662C6A" w:rsidP="00956035">
      <w:pPr>
        <w:spacing w:before="120" w:line="240" w:lineRule="auto"/>
        <w:jc w:val="both"/>
        <w:rPr>
          <w:rFonts w:ascii="Times New Roman" w:hAnsi="Times New Roman" w:cs="Times New Roman"/>
          <w:sz w:val="24"/>
          <w:szCs w:val="24"/>
        </w:rPr>
      </w:pPr>
      <w:r w:rsidRPr="00BE386C">
        <w:rPr>
          <w:rFonts w:ascii="Times New Roman" w:hAnsi="Times New Roman" w:cs="Times New Roman"/>
          <w:sz w:val="24"/>
          <w:szCs w:val="24"/>
        </w:rPr>
        <w:t>S</w:t>
      </w:r>
      <w:r w:rsidR="3B10D97C" w:rsidRPr="00BE386C">
        <w:rPr>
          <w:rFonts w:ascii="Times New Roman" w:hAnsi="Times New Roman" w:cs="Times New Roman"/>
          <w:sz w:val="24"/>
          <w:szCs w:val="24"/>
        </w:rPr>
        <w:t>utartis sudaryta</w:t>
      </w:r>
      <w:r w:rsidR="71508421" w:rsidRPr="00BE386C">
        <w:rPr>
          <w:rFonts w:ascii="Times New Roman" w:hAnsi="Times New Roman" w:cs="Times New Roman"/>
          <w:sz w:val="24"/>
          <w:szCs w:val="24"/>
        </w:rPr>
        <w:t>:</w:t>
      </w:r>
    </w:p>
    <w:p w14:paraId="44FA2DED" w14:textId="11FCBD38" w:rsidR="008F12E7" w:rsidRPr="00033B64" w:rsidRDefault="02BDE5B9" w:rsidP="33B2F1A5">
      <w:pPr>
        <w:pStyle w:val="ListParagraph"/>
        <w:numPr>
          <w:ilvl w:val="0"/>
          <w:numId w:val="8"/>
        </w:numPr>
        <w:spacing w:line="240" w:lineRule="auto"/>
        <w:jc w:val="both"/>
        <w:rPr>
          <w:rFonts w:ascii="Times New Roman" w:hAnsi="Times New Roman" w:cs="Times New Roman"/>
          <w:sz w:val="24"/>
          <w:szCs w:val="24"/>
        </w:rPr>
      </w:pPr>
      <w:r w:rsidRPr="00BE386C">
        <w:rPr>
          <w:rFonts w:ascii="Times New Roman" w:hAnsi="Times New Roman" w:cs="Times New Roman"/>
          <w:sz w:val="24"/>
          <w:szCs w:val="24"/>
        </w:rPr>
        <w:t xml:space="preserve">siekiant </w:t>
      </w:r>
      <w:r w:rsidR="250D72E3" w:rsidRPr="00BE386C">
        <w:rPr>
          <w:rFonts w:ascii="Times New Roman" w:hAnsi="Times New Roman" w:cs="Times New Roman"/>
          <w:sz w:val="24"/>
          <w:szCs w:val="24"/>
        </w:rPr>
        <w:t>į</w:t>
      </w:r>
      <w:r w:rsidR="765D95FF" w:rsidRPr="00BE386C">
        <w:rPr>
          <w:rFonts w:ascii="Times New Roman" w:hAnsi="Times New Roman" w:cs="Times New Roman"/>
          <w:sz w:val="24"/>
          <w:szCs w:val="24"/>
        </w:rPr>
        <w:t>gyvendin</w:t>
      </w:r>
      <w:r w:rsidR="21C06019" w:rsidRPr="00BE386C">
        <w:rPr>
          <w:rFonts w:ascii="Times New Roman" w:hAnsi="Times New Roman" w:cs="Times New Roman"/>
          <w:sz w:val="24"/>
          <w:szCs w:val="24"/>
        </w:rPr>
        <w:t>ti</w:t>
      </w:r>
      <w:r w:rsidR="745A52D6" w:rsidRPr="00BE386C">
        <w:rPr>
          <w:rFonts w:ascii="Times New Roman" w:hAnsi="Times New Roman" w:cs="Times New Roman"/>
          <w:sz w:val="24"/>
          <w:szCs w:val="24"/>
        </w:rPr>
        <w:t xml:space="preserve"> </w:t>
      </w:r>
      <w:bookmarkStart w:id="0" w:name="_Hlk193379614"/>
      <w:r w:rsidR="731D8E11" w:rsidRPr="00BE386C">
        <w:rPr>
          <w:rFonts w:ascii="Times New Roman" w:hAnsi="Times New Roman" w:cs="Times New Roman"/>
          <w:sz w:val="24"/>
          <w:szCs w:val="24"/>
        </w:rPr>
        <w:t xml:space="preserve">Civilinės saugos stiprinimo ir plėtros programos pažangos priemonės </w:t>
      </w:r>
      <w:r w:rsidR="3952E3A6" w:rsidRPr="00BE386C">
        <w:rPr>
          <w:rFonts w:ascii="Times New Roman" w:hAnsi="Times New Roman" w:cs="Times New Roman"/>
          <w:sz w:val="24"/>
          <w:szCs w:val="24"/>
        </w:rPr>
        <w:t>Nr.</w:t>
      </w:r>
      <w:r w:rsidR="731D8E11" w:rsidRPr="00BE386C">
        <w:rPr>
          <w:rFonts w:ascii="Times New Roman" w:hAnsi="Times New Roman" w:cs="Times New Roman"/>
          <w:sz w:val="24"/>
          <w:szCs w:val="24"/>
        </w:rPr>
        <w:t xml:space="preserve"> 07-019-10-04-01</w:t>
      </w:r>
      <w:r w:rsidR="731D8E11" w:rsidRPr="00BE386C">
        <w:rPr>
          <w:rFonts w:ascii="Times New Roman" w:hAnsi="Times New Roman" w:cs="Times New Roman"/>
          <w:sz w:val="24"/>
          <w:szCs w:val="24"/>
          <w:lang w:eastAsia="lt-LT"/>
        </w:rPr>
        <w:t xml:space="preserve"> „</w:t>
      </w:r>
      <w:r w:rsidR="731D8E11" w:rsidRPr="00BE386C">
        <w:rPr>
          <w:rFonts w:ascii="Times New Roman" w:hAnsi="Times New Roman" w:cs="Times New Roman"/>
          <w:sz w:val="24"/>
          <w:szCs w:val="24"/>
        </w:rPr>
        <w:t>Stiprinti pasirengimą valdyti krizes ir ekstremaliąsias situacijas ir šalinti jų padarinius</w:t>
      </w:r>
      <w:r w:rsidR="731D8E11" w:rsidRPr="00BE386C">
        <w:rPr>
          <w:rFonts w:ascii="Times New Roman" w:hAnsi="Times New Roman" w:cs="Times New Roman"/>
          <w:sz w:val="24"/>
          <w:szCs w:val="24"/>
          <w:lang w:eastAsia="lt-LT"/>
        </w:rPr>
        <w:t>“</w:t>
      </w:r>
      <w:r w:rsidR="5E62417D" w:rsidRPr="00BE386C">
        <w:rPr>
          <w:rFonts w:ascii="Times New Roman" w:hAnsi="Times New Roman" w:cs="Times New Roman"/>
          <w:sz w:val="24"/>
          <w:szCs w:val="24"/>
          <w:lang w:eastAsia="lt-LT"/>
        </w:rPr>
        <w:t xml:space="preserve"> </w:t>
      </w:r>
      <w:bookmarkEnd w:id="0"/>
      <w:r w:rsidR="5E62417D" w:rsidRPr="00BE386C">
        <w:rPr>
          <w:rFonts w:ascii="Times New Roman" w:hAnsi="Times New Roman" w:cs="Times New Roman"/>
          <w:sz w:val="24"/>
          <w:szCs w:val="24"/>
          <w:lang w:eastAsia="lt-LT"/>
        </w:rPr>
        <w:t xml:space="preserve">aprašo, patvirtinto </w:t>
      </w:r>
      <w:r w:rsidR="5E62417D" w:rsidRPr="00BE386C">
        <w:rPr>
          <w:rFonts w:ascii="Times New Roman" w:hAnsi="Times New Roman" w:cs="Times New Roman"/>
          <w:sz w:val="24"/>
          <w:szCs w:val="24"/>
        </w:rPr>
        <w:t xml:space="preserve">Lietuvos Respublikos vidaus reikalų ministro 2023 m. kovo 14 d. įsakymu Nr. </w:t>
      </w:r>
      <w:r w:rsidR="5E62417D" w:rsidRPr="00BE386C">
        <w:rPr>
          <w:rFonts w:ascii="Times New Roman" w:hAnsi="Times New Roman" w:cs="Times New Roman"/>
          <w:sz w:val="24"/>
          <w:szCs w:val="24"/>
          <w:lang w:eastAsia="lt-LT"/>
        </w:rPr>
        <w:t>1V-127</w:t>
      </w:r>
      <w:r w:rsidR="5153F409" w:rsidRPr="00BE386C">
        <w:rPr>
          <w:rFonts w:ascii="Times New Roman" w:hAnsi="Times New Roman" w:cs="Times New Roman"/>
          <w:sz w:val="24"/>
          <w:szCs w:val="24"/>
          <w:lang w:eastAsia="lt-LT"/>
        </w:rPr>
        <w:t xml:space="preserve"> </w:t>
      </w:r>
      <w:r w:rsidR="00584C25" w:rsidRPr="00BE386C">
        <w:rPr>
          <w:rFonts w:ascii="Times New Roman" w:hAnsi="Times New Roman" w:cs="Times New Roman"/>
          <w:sz w:val="24"/>
          <w:szCs w:val="24"/>
          <w:lang w:eastAsia="lt-LT"/>
        </w:rPr>
        <w:t xml:space="preserve">„Dėl Civilinės saugos stiprinimo ir plėtros programos pažangos priemonės Nr. 07-019-10-04-01 „Stiprinti pasirengimą valdyti krizes ir ekstremaliąsias situacijas ir šalinti jų padarinius“ aprašo patvirtinimo“ </w:t>
      </w:r>
      <w:r w:rsidR="5153F409" w:rsidRPr="00BE386C">
        <w:rPr>
          <w:rFonts w:ascii="Times New Roman" w:hAnsi="Times New Roman" w:cs="Times New Roman"/>
          <w:sz w:val="24"/>
          <w:szCs w:val="24"/>
          <w:lang w:eastAsia="lt-LT"/>
        </w:rPr>
        <w:t xml:space="preserve">(toliau – </w:t>
      </w:r>
      <w:r w:rsidR="0AAF1E89" w:rsidRPr="00BE386C">
        <w:rPr>
          <w:rFonts w:ascii="Times New Roman" w:hAnsi="Times New Roman" w:cs="Times New Roman"/>
          <w:sz w:val="24"/>
          <w:szCs w:val="24"/>
          <w:lang w:eastAsia="lt-LT"/>
        </w:rPr>
        <w:t>P</w:t>
      </w:r>
      <w:r w:rsidR="4BEE6D89" w:rsidRPr="00BE386C">
        <w:rPr>
          <w:rFonts w:ascii="Times New Roman" w:hAnsi="Times New Roman" w:cs="Times New Roman"/>
          <w:sz w:val="24"/>
          <w:szCs w:val="24"/>
          <w:lang w:eastAsia="lt-LT"/>
        </w:rPr>
        <w:t>ažangos</w:t>
      </w:r>
      <w:r w:rsidR="5153F409" w:rsidRPr="00BE386C">
        <w:rPr>
          <w:rFonts w:ascii="Times New Roman" w:hAnsi="Times New Roman" w:cs="Times New Roman"/>
          <w:sz w:val="24"/>
          <w:szCs w:val="24"/>
          <w:lang w:eastAsia="lt-LT"/>
        </w:rPr>
        <w:t xml:space="preserve"> priemonė</w:t>
      </w:r>
      <w:r w:rsidR="54E70789" w:rsidRPr="00BE386C">
        <w:rPr>
          <w:rFonts w:ascii="Times New Roman" w:hAnsi="Times New Roman" w:cs="Times New Roman"/>
          <w:sz w:val="24"/>
          <w:szCs w:val="24"/>
          <w:lang w:eastAsia="lt-LT"/>
        </w:rPr>
        <w:t>s aprašas</w:t>
      </w:r>
      <w:r w:rsidR="5153F409" w:rsidRPr="00BE386C">
        <w:rPr>
          <w:rFonts w:ascii="Times New Roman" w:hAnsi="Times New Roman" w:cs="Times New Roman"/>
          <w:sz w:val="24"/>
          <w:szCs w:val="24"/>
          <w:lang w:eastAsia="lt-LT"/>
        </w:rPr>
        <w:t>)</w:t>
      </w:r>
      <w:r w:rsidR="5A2CE1C0" w:rsidRPr="00BE386C">
        <w:rPr>
          <w:rFonts w:ascii="Times New Roman" w:hAnsi="Times New Roman" w:cs="Times New Roman"/>
          <w:sz w:val="24"/>
          <w:szCs w:val="24"/>
          <w:lang w:eastAsia="lt-LT"/>
        </w:rPr>
        <w:t>,</w:t>
      </w:r>
      <w:r w:rsidR="3298636A" w:rsidRPr="00BE386C">
        <w:rPr>
          <w:rFonts w:ascii="Times New Roman" w:hAnsi="Times New Roman" w:cs="Times New Roman"/>
          <w:sz w:val="24"/>
          <w:szCs w:val="24"/>
          <w:lang w:eastAsia="lt-LT"/>
        </w:rPr>
        <w:t xml:space="preserve"> veiklą </w:t>
      </w:r>
      <w:bookmarkStart w:id="1" w:name="_Hlk193379570"/>
      <w:r w:rsidR="3298636A" w:rsidRPr="00BE386C">
        <w:rPr>
          <w:rFonts w:ascii="Times New Roman" w:hAnsi="Times New Roman" w:cs="Times New Roman"/>
          <w:sz w:val="24"/>
          <w:szCs w:val="24"/>
          <w:lang w:eastAsia="lt-LT"/>
        </w:rPr>
        <w:t>„</w:t>
      </w:r>
      <w:r w:rsidR="59702B0C" w:rsidRPr="00BE386C">
        <w:rPr>
          <w:rFonts w:ascii="Times New Roman" w:hAnsi="Times New Roman" w:cs="Times New Roman"/>
          <w:sz w:val="24"/>
          <w:szCs w:val="24"/>
          <w:lang w:eastAsia="lt-LT"/>
        </w:rPr>
        <w:t xml:space="preserve">Civilinės saugos projektų rėmimas, stiprinant prevenciją, </w:t>
      </w:r>
      <w:r w:rsidR="59702B0C" w:rsidRPr="00033B64">
        <w:rPr>
          <w:rFonts w:ascii="Times New Roman" w:hAnsi="Times New Roman" w:cs="Times New Roman"/>
          <w:sz w:val="24"/>
          <w:szCs w:val="24"/>
          <w:lang w:eastAsia="lt-LT"/>
        </w:rPr>
        <w:t>parengtį ir apsirūpinimą būtinų priemonių atsargomis</w:t>
      </w:r>
      <w:r w:rsidR="1335B15C" w:rsidRPr="00033B64">
        <w:rPr>
          <w:rFonts w:ascii="Times New Roman" w:hAnsi="Times New Roman" w:cs="Times New Roman"/>
          <w:sz w:val="24"/>
          <w:szCs w:val="24"/>
          <w:lang w:eastAsia="lt-LT"/>
        </w:rPr>
        <w:t>“</w:t>
      </w:r>
      <w:bookmarkEnd w:id="1"/>
      <w:r w:rsidR="13AA554B" w:rsidRPr="00033B64">
        <w:rPr>
          <w:rFonts w:ascii="Times New Roman" w:hAnsi="Times New Roman" w:cs="Times New Roman"/>
          <w:sz w:val="24"/>
          <w:szCs w:val="24"/>
        </w:rPr>
        <w:t>;</w:t>
      </w:r>
    </w:p>
    <w:p w14:paraId="25C8D82B" w14:textId="1A82E39D" w:rsidR="002D5BA6" w:rsidRPr="00033B64" w:rsidRDefault="008B22EF" w:rsidP="33B2F1A5">
      <w:pPr>
        <w:pStyle w:val="ListParagraph"/>
        <w:numPr>
          <w:ilvl w:val="0"/>
          <w:numId w:val="8"/>
        </w:numPr>
        <w:spacing w:line="240" w:lineRule="auto"/>
        <w:jc w:val="both"/>
        <w:rPr>
          <w:rFonts w:ascii="Times New Roman" w:hAnsi="Times New Roman" w:cs="Times New Roman"/>
          <w:sz w:val="24"/>
          <w:szCs w:val="24"/>
          <w:lang w:eastAsia="lt-LT"/>
        </w:rPr>
      </w:pPr>
      <w:r w:rsidRPr="00033B64">
        <w:rPr>
          <w:rFonts w:ascii="Times New Roman" w:hAnsi="Times New Roman" w:cs="Times New Roman"/>
          <w:sz w:val="24"/>
          <w:szCs w:val="24"/>
        </w:rPr>
        <w:t>atsižvelgiant į</w:t>
      </w:r>
      <w:r w:rsidR="71508421" w:rsidRPr="00033B64">
        <w:rPr>
          <w:rFonts w:ascii="Times New Roman" w:hAnsi="Times New Roman" w:cs="Times New Roman"/>
          <w:sz w:val="24"/>
          <w:szCs w:val="24"/>
        </w:rPr>
        <w:t xml:space="preserve"> </w:t>
      </w:r>
      <w:r w:rsidRPr="00033B64">
        <w:rPr>
          <w:rFonts w:ascii="Times New Roman" w:hAnsi="Times New Roman" w:cs="Times New Roman"/>
          <w:sz w:val="24"/>
          <w:szCs w:val="24"/>
        </w:rPr>
        <w:t xml:space="preserve">Lietuvos Respublikos </w:t>
      </w:r>
      <w:r w:rsidR="002F2FD8" w:rsidRPr="00033B64">
        <w:rPr>
          <w:rFonts w:ascii="Times New Roman" w:hAnsi="Times New Roman" w:cs="Times New Roman"/>
          <w:sz w:val="24"/>
          <w:szCs w:val="24"/>
        </w:rPr>
        <w:t>vidaus reikalų ministro 202</w:t>
      </w:r>
      <w:r w:rsidR="00967357" w:rsidRPr="00033B64">
        <w:rPr>
          <w:rFonts w:ascii="Times New Roman" w:hAnsi="Times New Roman" w:cs="Times New Roman"/>
          <w:sz w:val="24"/>
          <w:szCs w:val="24"/>
        </w:rPr>
        <w:t>6</w:t>
      </w:r>
      <w:r w:rsidR="002F2FD8" w:rsidRPr="00033B64">
        <w:rPr>
          <w:rFonts w:ascii="Times New Roman" w:hAnsi="Times New Roman" w:cs="Times New Roman"/>
          <w:sz w:val="24"/>
          <w:szCs w:val="24"/>
        </w:rPr>
        <w:t xml:space="preserve"> m. </w:t>
      </w:r>
      <w:r w:rsidR="00581BEB" w:rsidRPr="00033B64">
        <w:rPr>
          <w:rFonts w:ascii="Times New Roman" w:hAnsi="Times New Roman" w:cs="Times New Roman"/>
          <w:sz w:val="24"/>
          <w:szCs w:val="24"/>
        </w:rPr>
        <w:t>kovo XX</w:t>
      </w:r>
      <w:r w:rsidR="002F2FD8" w:rsidRPr="00033B64">
        <w:rPr>
          <w:rFonts w:ascii="Times New Roman" w:hAnsi="Times New Roman" w:cs="Times New Roman"/>
          <w:sz w:val="24"/>
          <w:szCs w:val="24"/>
        </w:rPr>
        <w:t xml:space="preserve"> d. įsakymą Nr. 1V-</w:t>
      </w:r>
      <w:r w:rsidR="00581BEB" w:rsidRPr="00033B64">
        <w:rPr>
          <w:rFonts w:ascii="Times New Roman" w:hAnsi="Times New Roman" w:cs="Times New Roman"/>
          <w:sz w:val="24"/>
          <w:szCs w:val="24"/>
        </w:rPr>
        <w:t>XX</w:t>
      </w:r>
      <w:r w:rsidR="002F2FD8" w:rsidRPr="00033B64">
        <w:rPr>
          <w:rFonts w:ascii="Times New Roman" w:hAnsi="Times New Roman" w:cs="Times New Roman"/>
          <w:sz w:val="24"/>
          <w:szCs w:val="24"/>
        </w:rPr>
        <w:t xml:space="preserve"> „Dėl finansavimo skyrimo projektams, įgyvendinamiems pagal pažangos priemonės Nr. 07-019-10-04-01 „Stiprinti pasirengimą valdyti krizes ir ekstremaliąsias situacijas ir šalinti jų padarinius“ veiklą „Civilinės saugos projektų rėmimas, stiprinant prevenciją, parengtį ir apsirūpinimą būtinų priemonių atsargomis“</w:t>
      </w:r>
      <w:r w:rsidRPr="00033B64">
        <w:rPr>
          <w:rFonts w:ascii="Times New Roman" w:hAnsi="Times New Roman" w:cs="Times New Roman"/>
          <w:sz w:val="24"/>
          <w:szCs w:val="24"/>
        </w:rPr>
        <w:t xml:space="preserve">, kuriuo Projektui skirtas finansavimas. </w:t>
      </w:r>
    </w:p>
    <w:p w14:paraId="7143DB25" w14:textId="77777777" w:rsidR="007E3B75" w:rsidRPr="00BE386C" w:rsidRDefault="007E3B75" w:rsidP="33B2F1A5">
      <w:pPr>
        <w:pStyle w:val="ListParagraph"/>
        <w:tabs>
          <w:tab w:val="left" w:pos="284"/>
        </w:tabs>
        <w:spacing w:after="0" w:line="240" w:lineRule="auto"/>
        <w:ind w:left="0"/>
        <w:rPr>
          <w:rFonts w:ascii="Times New Roman" w:hAnsi="Times New Roman" w:cs="Times New Roman"/>
          <w:b/>
          <w:bCs/>
          <w:sz w:val="24"/>
          <w:szCs w:val="24"/>
        </w:rPr>
      </w:pPr>
    </w:p>
    <w:p w14:paraId="186F6F0E" w14:textId="1AB372B2" w:rsidR="007412E7" w:rsidRPr="00BE386C" w:rsidRDefault="745A52D6" w:rsidP="33B2F1A5">
      <w:pPr>
        <w:pStyle w:val="ListParagraph"/>
        <w:numPr>
          <w:ilvl w:val="0"/>
          <w:numId w:val="6"/>
        </w:numPr>
        <w:tabs>
          <w:tab w:val="left" w:pos="284"/>
        </w:tabs>
        <w:spacing w:after="0" w:line="240" w:lineRule="auto"/>
        <w:ind w:left="0" w:firstLine="0"/>
        <w:rPr>
          <w:rFonts w:ascii="Times New Roman" w:hAnsi="Times New Roman" w:cs="Times New Roman"/>
          <w:b/>
          <w:bCs/>
          <w:sz w:val="24"/>
          <w:szCs w:val="24"/>
        </w:rPr>
      </w:pPr>
      <w:r w:rsidRPr="00BE386C">
        <w:rPr>
          <w:rFonts w:ascii="Times New Roman" w:hAnsi="Times New Roman" w:cs="Times New Roman"/>
          <w:b/>
          <w:bCs/>
          <w:sz w:val="24"/>
          <w:szCs w:val="24"/>
        </w:rPr>
        <w:t xml:space="preserve">SĄVOKOS </w:t>
      </w:r>
    </w:p>
    <w:p w14:paraId="2A458A55" w14:textId="747F688C" w:rsidR="007412E7" w:rsidRPr="00BE386C" w:rsidRDefault="3F32FEA0" w:rsidP="33B2F1A5">
      <w:pPr>
        <w:pStyle w:val="ListParagraph"/>
        <w:numPr>
          <w:ilvl w:val="0"/>
          <w:numId w:val="24"/>
        </w:numPr>
        <w:tabs>
          <w:tab w:val="left" w:pos="284"/>
          <w:tab w:val="left" w:pos="426"/>
        </w:tabs>
        <w:spacing w:after="0" w:line="240" w:lineRule="auto"/>
        <w:ind w:left="0" w:firstLine="0"/>
        <w:jc w:val="both"/>
        <w:rPr>
          <w:sz w:val="24"/>
          <w:szCs w:val="24"/>
        </w:rPr>
      </w:pPr>
      <w:r w:rsidRPr="00BE386C">
        <w:rPr>
          <w:rFonts w:ascii="Times New Roman" w:hAnsi="Times New Roman" w:cs="Times New Roman"/>
          <w:sz w:val="24"/>
          <w:szCs w:val="24"/>
        </w:rPr>
        <w:t xml:space="preserve">Sutartyje vartojamos sąvokos atitinka </w:t>
      </w:r>
      <w:r w:rsidR="367415A3" w:rsidRPr="00BE386C">
        <w:rPr>
          <w:rFonts w:ascii="Times New Roman" w:hAnsi="Times New Roman" w:cs="Times New Roman"/>
          <w:sz w:val="24"/>
          <w:szCs w:val="24"/>
          <w:lang w:eastAsia="lt-LT"/>
        </w:rPr>
        <w:t>Lietuvos Respublikos krizių valdymo ir civilinės saugos įstatym</w:t>
      </w:r>
      <w:r w:rsidR="03CF3DE2" w:rsidRPr="00BE386C">
        <w:rPr>
          <w:rFonts w:ascii="Times New Roman" w:hAnsi="Times New Roman" w:cs="Times New Roman"/>
          <w:sz w:val="24"/>
          <w:szCs w:val="24"/>
          <w:lang w:eastAsia="lt-LT"/>
        </w:rPr>
        <w:t>e</w:t>
      </w:r>
      <w:r w:rsidRPr="00BE386C">
        <w:rPr>
          <w:rFonts w:ascii="Times New Roman" w:hAnsi="Times New Roman" w:cs="Times New Roman"/>
          <w:sz w:val="24"/>
          <w:szCs w:val="24"/>
          <w:lang w:eastAsia="lt-LT"/>
        </w:rPr>
        <w:t>, Pažangos priemonės apraše</w:t>
      </w:r>
      <w:r w:rsidR="00CC7FB0" w:rsidRPr="00BE386C">
        <w:rPr>
          <w:rFonts w:ascii="Times New Roman" w:hAnsi="Times New Roman" w:cs="Times New Roman"/>
          <w:sz w:val="24"/>
          <w:szCs w:val="24"/>
          <w:lang w:eastAsia="lt-LT"/>
        </w:rPr>
        <w:t>,</w:t>
      </w:r>
      <w:r w:rsidR="3D33AF06" w:rsidRPr="00BE386C">
        <w:rPr>
          <w:rFonts w:ascii="Times New Roman" w:hAnsi="Times New Roman" w:cs="Times New Roman"/>
          <w:sz w:val="24"/>
          <w:szCs w:val="24"/>
          <w:lang w:eastAsia="lt-LT"/>
        </w:rPr>
        <w:t xml:space="preserve"> </w:t>
      </w:r>
      <w:r w:rsidRPr="00BE386C">
        <w:rPr>
          <w:rFonts w:ascii="Times New Roman" w:hAnsi="Times New Roman" w:cs="Times New Roman"/>
          <w:sz w:val="24"/>
          <w:szCs w:val="24"/>
          <w:lang w:eastAsia="lt-LT"/>
        </w:rPr>
        <w:t>Taisyklėse</w:t>
      </w:r>
      <w:r w:rsidR="00CC7FB0" w:rsidRPr="00BE386C">
        <w:rPr>
          <w:rFonts w:ascii="Times New Roman" w:hAnsi="Times New Roman" w:cs="Times New Roman"/>
          <w:sz w:val="24"/>
          <w:szCs w:val="24"/>
          <w:lang w:eastAsia="lt-LT"/>
        </w:rPr>
        <w:t xml:space="preserve"> ir kituose Lietuvos Respublikos įstatymuose ar kituose teisės aktuose</w:t>
      </w:r>
      <w:r w:rsidRPr="00BE386C">
        <w:rPr>
          <w:rFonts w:ascii="Times New Roman" w:hAnsi="Times New Roman" w:cs="Times New Roman"/>
          <w:sz w:val="24"/>
          <w:szCs w:val="24"/>
          <w:lang w:eastAsia="lt-LT"/>
        </w:rPr>
        <w:t xml:space="preserve"> </w:t>
      </w:r>
      <w:r w:rsidRPr="00BE386C">
        <w:rPr>
          <w:rFonts w:ascii="Times New Roman" w:hAnsi="Times New Roman" w:cs="Times New Roman"/>
          <w:sz w:val="24"/>
          <w:szCs w:val="24"/>
        </w:rPr>
        <w:t xml:space="preserve">vartojamas sąvokas. </w:t>
      </w:r>
    </w:p>
    <w:p w14:paraId="4678FB17" w14:textId="216A2908" w:rsidR="007412E7" w:rsidRPr="00BE386C" w:rsidRDefault="007412E7" w:rsidP="33B2F1A5">
      <w:pPr>
        <w:pStyle w:val="ListParagraph"/>
        <w:tabs>
          <w:tab w:val="left" w:pos="284"/>
          <w:tab w:val="left" w:pos="426"/>
        </w:tabs>
        <w:spacing w:after="0" w:line="240" w:lineRule="auto"/>
        <w:ind w:left="0"/>
        <w:jc w:val="both"/>
        <w:rPr>
          <w:rFonts w:ascii="Times New Roman" w:hAnsi="Times New Roman" w:cs="Times New Roman"/>
          <w:sz w:val="24"/>
          <w:szCs w:val="24"/>
        </w:rPr>
      </w:pPr>
    </w:p>
    <w:p w14:paraId="323C9E60" w14:textId="59395295" w:rsidR="007412E7" w:rsidRPr="00BE386C" w:rsidRDefault="745A52D6" w:rsidP="33B2F1A5">
      <w:pPr>
        <w:pStyle w:val="ListParagraph"/>
        <w:numPr>
          <w:ilvl w:val="0"/>
          <w:numId w:val="6"/>
        </w:numPr>
        <w:tabs>
          <w:tab w:val="left" w:pos="284"/>
        </w:tabs>
        <w:spacing w:after="0" w:line="240" w:lineRule="auto"/>
        <w:ind w:left="0" w:firstLine="0"/>
        <w:rPr>
          <w:rFonts w:ascii="Times New Roman" w:hAnsi="Times New Roman" w:cs="Times New Roman"/>
          <w:b/>
          <w:bCs/>
          <w:sz w:val="24"/>
          <w:szCs w:val="24"/>
        </w:rPr>
      </w:pPr>
      <w:r w:rsidRPr="00BE386C">
        <w:rPr>
          <w:rFonts w:ascii="Times New Roman" w:hAnsi="Times New Roman" w:cs="Times New Roman"/>
          <w:b/>
          <w:bCs/>
          <w:sz w:val="24"/>
          <w:szCs w:val="24"/>
        </w:rPr>
        <w:t xml:space="preserve">SUTARTIES OBJEKTAS </w:t>
      </w:r>
    </w:p>
    <w:p w14:paraId="67AAFBA1" w14:textId="526B7B07" w:rsidR="007412E7" w:rsidRPr="00351463" w:rsidRDefault="762D4761" w:rsidP="00A81F59">
      <w:pPr>
        <w:pStyle w:val="ListParagraph"/>
        <w:tabs>
          <w:tab w:val="left" w:pos="426"/>
        </w:tabs>
        <w:spacing w:after="0" w:line="240" w:lineRule="auto"/>
        <w:ind w:left="0"/>
        <w:jc w:val="both"/>
        <w:rPr>
          <w:rFonts w:ascii="Times New Roman" w:hAnsi="Times New Roman" w:cs="Times New Roman"/>
          <w:sz w:val="24"/>
          <w:szCs w:val="24"/>
        </w:rPr>
      </w:pPr>
      <w:r w:rsidRPr="762D4761">
        <w:rPr>
          <w:rFonts w:ascii="Times New Roman" w:hAnsi="Times New Roman" w:cs="Times New Roman"/>
          <w:sz w:val="24"/>
          <w:szCs w:val="24"/>
        </w:rPr>
        <w:t>2.1.Šia Sutartimi susitariama, kad Projekto vykdytojas įsipareigoja įgyvendinti Projektą, kurio veikla pateikiama „Projekto įgyvenimo plane“ (toliau – PĮP) (Sutarties priedas Nr. 1), Sutartyje numatytomis sąlygomis ir tvarka.</w:t>
      </w:r>
    </w:p>
    <w:p w14:paraId="2584364B" w14:textId="7AF25803" w:rsidR="007412E7" w:rsidRPr="00100558" w:rsidRDefault="762D4761" w:rsidP="00A81F59">
      <w:pPr>
        <w:pStyle w:val="ListParagraph"/>
        <w:tabs>
          <w:tab w:val="left" w:pos="426"/>
        </w:tabs>
        <w:spacing w:after="0" w:line="240" w:lineRule="auto"/>
        <w:ind w:left="0"/>
        <w:jc w:val="both"/>
        <w:rPr>
          <w:rFonts w:ascii="Times New Roman" w:hAnsi="Times New Roman" w:cs="Times New Roman"/>
          <w:i/>
          <w:iCs/>
          <w:sz w:val="24"/>
          <w:szCs w:val="24"/>
        </w:rPr>
      </w:pPr>
      <w:r w:rsidRPr="762D4761">
        <w:rPr>
          <w:rFonts w:ascii="Times New Roman" w:hAnsi="Times New Roman" w:cs="Times New Roman"/>
          <w:sz w:val="24"/>
          <w:szCs w:val="24"/>
        </w:rPr>
        <w:t>2.2. Projektas, visi rezultatai ir privalomi rodikliai, nurodyti PĮP (Sutarties priedas Nr. 1), „Pasirengimo evakuojamus gyventojus laikinai apgyvendinti kolektyvinės apsaugos statiniuose suvestinė</w:t>
      </w:r>
      <w:r w:rsidRPr="762D4761">
        <w:rPr>
          <w:rStyle w:val="Numatytasispastraiposriftas1"/>
          <w:rFonts w:ascii="Times New Roman" w:hAnsi="Times New Roman"/>
          <w:sz w:val="24"/>
          <w:szCs w:val="24"/>
        </w:rPr>
        <w:t>je“ (</w:t>
      </w:r>
      <w:r w:rsidRPr="762D4761">
        <w:rPr>
          <w:rFonts w:ascii="Times New Roman" w:hAnsi="Times New Roman" w:cs="Times New Roman"/>
          <w:sz w:val="24"/>
          <w:szCs w:val="24"/>
        </w:rPr>
        <w:t>Sutarties priedas Nr. 2), „Gyventojų evakavimo punktų darbuotojų aprūpinimo darbo priemonėmis suvestinėje“ (Sutarties priedas Nr. 3), „NVO, kurioms numatytos užduotys evakuojant gyventojus, pajėgumų stiprinimo suvestinėje“</w:t>
      </w:r>
      <w:r w:rsidRPr="762D4761">
        <w:rPr>
          <w:rStyle w:val="Numatytasispastraiposriftas1"/>
          <w:rFonts w:ascii="Times New Roman" w:hAnsi="Times New Roman"/>
          <w:sz w:val="24"/>
          <w:szCs w:val="24"/>
        </w:rPr>
        <w:t xml:space="preserve"> (Sutarties priedas Nr. 4) (toliau – Suvestinė, visos kartu  Suvestinės)</w:t>
      </w:r>
      <w:r w:rsidRPr="762D4761">
        <w:rPr>
          <w:rFonts w:ascii="Times New Roman" w:hAnsi="Times New Roman" w:cs="Times New Roman"/>
          <w:sz w:val="24"/>
          <w:szCs w:val="24"/>
        </w:rPr>
        <w:t xml:space="preserve">, turi būti įgyvendinti ir pasiekti, visos su Projekto įgyvendinimu susijusios tinkamos finansuoti išlaidos patirtos per 12 mėnesių nuo Sutarties sudarymo. Jeigu dėl aplinkybių, kurios nepriklauso nuo Projekto vykdytojo, projekto vykdytojas prašo pratęsti šį terminą,  jis gali būti pratęstas, bet ne ilgiau nei 6 </w:t>
      </w:r>
      <w:r w:rsidRPr="762D4761">
        <w:rPr>
          <w:rFonts w:ascii="Times New Roman" w:hAnsi="Times New Roman" w:cs="Times New Roman"/>
          <w:sz w:val="24"/>
          <w:szCs w:val="24"/>
          <w:lang w:eastAsia="lt-LT"/>
        </w:rPr>
        <w:t>mėnesiams</w:t>
      </w:r>
      <w:r w:rsidRPr="00100558">
        <w:rPr>
          <w:rFonts w:ascii="Times New Roman" w:hAnsi="Times New Roman" w:cs="Times New Roman"/>
          <w:i/>
          <w:iCs/>
          <w:sz w:val="24"/>
          <w:szCs w:val="24"/>
        </w:rPr>
        <w:t xml:space="preserve">. </w:t>
      </w:r>
      <w:r w:rsidRPr="008A7AF3">
        <w:rPr>
          <w:rFonts w:ascii="Times New Roman" w:eastAsia="Times New Roman" w:hAnsi="Times New Roman" w:cs="Times New Roman"/>
          <w:sz w:val="24"/>
          <w:szCs w:val="24"/>
          <w:lang w:val="lt"/>
        </w:rPr>
        <w:t>Pratęsimas įforminamas Sutarties pakeitimu (susitarimu), kurį inicijuoja Projekto vykdytojas, pateikdamas motyvuotą prašymą PVA. PVA, priėmusi sprendimą dėl pratęsimo, raštu informuoja Ministeriją ir Projekto vykdytoją ir parengia Sutarties pakeitimą.</w:t>
      </w:r>
      <w:r w:rsidRPr="00100558">
        <w:rPr>
          <w:rFonts w:ascii="Times New Roman" w:hAnsi="Times New Roman" w:cs="Times New Roman"/>
          <w:i/>
          <w:iCs/>
          <w:sz w:val="24"/>
          <w:szCs w:val="24"/>
        </w:rPr>
        <w:t xml:space="preserve">  </w:t>
      </w:r>
    </w:p>
    <w:p w14:paraId="433F1F92" w14:textId="77777777" w:rsidR="007412E7" w:rsidRPr="00BE386C" w:rsidRDefault="007412E7" w:rsidP="33B2F1A5">
      <w:pPr>
        <w:pStyle w:val="ListParagraph"/>
        <w:tabs>
          <w:tab w:val="left" w:pos="284"/>
        </w:tabs>
        <w:spacing w:after="0" w:line="240" w:lineRule="auto"/>
        <w:ind w:left="0"/>
        <w:rPr>
          <w:rFonts w:ascii="Times New Roman" w:hAnsi="Times New Roman" w:cs="Times New Roman"/>
          <w:b/>
          <w:bCs/>
          <w:sz w:val="24"/>
          <w:szCs w:val="24"/>
        </w:rPr>
      </w:pPr>
    </w:p>
    <w:p w14:paraId="16D5AE1E" w14:textId="379FF67C" w:rsidR="007412E7" w:rsidRPr="00BE386C" w:rsidRDefault="745A52D6" w:rsidP="33B2F1A5">
      <w:pPr>
        <w:pStyle w:val="ListParagraph"/>
        <w:numPr>
          <w:ilvl w:val="0"/>
          <w:numId w:val="6"/>
        </w:numPr>
        <w:tabs>
          <w:tab w:val="left" w:pos="284"/>
        </w:tabs>
        <w:spacing w:after="0" w:line="240" w:lineRule="auto"/>
        <w:ind w:left="0" w:firstLine="0"/>
        <w:rPr>
          <w:rFonts w:ascii="Times New Roman" w:hAnsi="Times New Roman" w:cs="Times New Roman"/>
          <w:b/>
          <w:bCs/>
          <w:sz w:val="24"/>
          <w:szCs w:val="24"/>
        </w:rPr>
      </w:pPr>
      <w:r w:rsidRPr="00BE386C">
        <w:rPr>
          <w:rFonts w:ascii="Times New Roman" w:hAnsi="Times New Roman" w:cs="Times New Roman"/>
          <w:b/>
          <w:bCs/>
          <w:sz w:val="24"/>
          <w:szCs w:val="24"/>
        </w:rPr>
        <w:t xml:space="preserve">PROJEKTO PARTNERIAI </w:t>
      </w:r>
    </w:p>
    <w:p w14:paraId="033138F0" w14:textId="77777777" w:rsidR="00C707FF" w:rsidRPr="00BE386C" w:rsidRDefault="3F32FEA0" w:rsidP="33B2F1A5">
      <w:pPr>
        <w:spacing w:after="0" w:line="240" w:lineRule="auto"/>
        <w:rPr>
          <w:rFonts w:ascii="Times New Roman" w:hAnsi="Times New Roman" w:cs="Times New Roman"/>
          <w:sz w:val="24"/>
          <w:szCs w:val="24"/>
        </w:rPr>
      </w:pPr>
      <w:r w:rsidRPr="00BE386C">
        <w:rPr>
          <w:rFonts w:ascii="Times New Roman" w:hAnsi="Times New Roman" w:cs="Times New Roman"/>
          <w:sz w:val="24"/>
          <w:szCs w:val="24"/>
        </w:rPr>
        <w:t xml:space="preserve">3.1. Projekto vykdytojas, įgyvendindamas Projektą, Partnerių nepasitelkia.  </w:t>
      </w:r>
    </w:p>
    <w:p w14:paraId="620A70C6" w14:textId="77777777" w:rsidR="00C707FF" w:rsidRPr="00BE386C" w:rsidRDefault="00C707FF" w:rsidP="33B2F1A5">
      <w:pPr>
        <w:spacing w:after="0" w:line="240" w:lineRule="auto"/>
        <w:rPr>
          <w:rFonts w:ascii="Times New Roman" w:hAnsi="Times New Roman" w:cs="Times New Roman"/>
          <w:sz w:val="24"/>
          <w:szCs w:val="24"/>
        </w:rPr>
      </w:pPr>
    </w:p>
    <w:p w14:paraId="0D43E6DB" w14:textId="769E3DEE" w:rsidR="00D33AA7" w:rsidRPr="00BE386C" w:rsidRDefault="3F32FEA0" w:rsidP="33B2F1A5">
      <w:pPr>
        <w:spacing w:after="0" w:line="240" w:lineRule="auto"/>
        <w:rPr>
          <w:rFonts w:ascii="Times New Roman" w:hAnsi="Times New Roman" w:cs="Times New Roman"/>
          <w:sz w:val="24"/>
          <w:szCs w:val="24"/>
        </w:rPr>
      </w:pPr>
      <w:r w:rsidRPr="00BE386C">
        <w:rPr>
          <w:rFonts w:ascii="Times New Roman" w:hAnsi="Times New Roman" w:cs="Times New Roman"/>
          <w:sz w:val="24"/>
          <w:szCs w:val="24"/>
        </w:rPr>
        <w:t>[</w:t>
      </w:r>
      <w:r w:rsidRPr="00BE386C">
        <w:rPr>
          <w:rFonts w:ascii="Times New Roman" w:hAnsi="Times New Roman" w:cs="Times New Roman"/>
          <w:i/>
          <w:iCs/>
          <w:sz w:val="24"/>
          <w:szCs w:val="24"/>
        </w:rPr>
        <w:t>arba:</w:t>
      </w:r>
      <w:r w:rsidRPr="00BE386C">
        <w:rPr>
          <w:rFonts w:ascii="Times New Roman" w:hAnsi="Times New Roman" w:cs="Times New Roman"/>
          <w:sz w:val="24"/>
          <w:szCs w:val="24"/>
        </w:rPr>
        <w:t>]</w:t>
      </w:r>
    </w:p>
    <w:p w14:paraId="6099AD0B" w14:textId="06D9987D" w:rsidR="007412E7" w:rsidRPr="00BE386C" w:rsidRDefault="3F32FEA0" w:rsidP="33B2F1A5">
      <w:pPr>
        <w:pStyle w:val="ListParagraph"/>
        <w:numPr>
          <w:ilvl w:val="0"/>
          <w:numId w:val="29"/>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Projektas įgyvendinamas kartu su </w:t>
      </w:r>
      <w:r w:rsidR="6D6DA2E2" w:rsidRPr="00BE386C">
        <w:rPr>
          <w:rFonts w:ascii="Times New Roman" w:hAnsi="Times New Roman" w:cs="Times New Roman"/>
          <w:sz w:val="24"/>
          <w:szCs w:val="24"/>
        </w:rPr>
        <w:t xml:space="preserve">šiuo Partneriu / </w:t>
      </w:r>
      <w:r w:rsidRPr="00BE386C">
        <w:rPr>
          <w:rFonts w:ascii="Times New Roman" w:hAnsi="Times New Roman" w:cs="Times New Roman"/>
          <w:sz w:val="24"/>
          <w:szCs w:val="24"/>
        </w:rPr>
        <w:t xml:space="preserve">šiais Partneriais: </w:t>
      </w:r>
    </w:p>
    <w:p w14:paraId="02905E62" w14:textId="49A29FD2" w:rsidR="007412E7" w:rsidRPr="00BE386C" w:rsidRDefault="3F32FEA0" w:rsidP="008B22EF">
      <w:pPr>
        <w:pStyle w:val="ListParagraph"/>
        <w:numPr>
          <w:ilvl w:val="0"/>
          <w:numId w:val="38"/>
        </w:numPr>
        <w:tabs>
          <w:tab w:val="left" w:pos="284"/>
          <w:tab w:val="left" w:pos="567"/>
          <w:tab w:val="left" w:pos="709"/>
          <w:tab w:val="left" w:pos="993"/>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Projekto partneris Nr. 1 [</w:t>
      </w:r>
      <w:r w:rsidRPr="00BE386C">
        <w:rPr>
          <w:rFonts w:ascii="Times New Roman" w:hAnsi="Times New Roman" w:cs="Times New Roman"/>
          <w:i/>
          <w:iCs/>
          <w:sz w:val="24"/>
          <w:szCs w:val="24"/>
        </w:rPr>
        <w:t>nurodyti partnerio pavadinimą, juridinę formą, korespondencijos adresą, kontaktinį asmenį, telefoną, el. paštą]</w:t>
      </w:r>
      <w:r w:rsidRPr="00BE386C">
        <w:rPr>
          <w:rFonts w:ascii="Times New Roman" w:hAnsi="Times New Roman" w:cs="Times New Roman"/>
          <w:sz w:val="24"/>
          <w:szCs w:val="24"/>
        </w:rPr>
        <w:t xml:space="preserve">. </w:t>
      </w:r>
    </w:p>
    <w:p w14:paraId="778191D7" w14:textId="52390C65" w:rsidR="007412E7" w:rsidRPr="00BE386C" w:rsidRDefault="3F32FEA0" w:rsidP="008B22EF">
      <w:pPr>
        <w:pStyle w:val="ListParagraph"/>
        <w:numPr>
          <w:ilvl w:val="0"/>
          <w:numId w:val="38"/>
        </w:numPr>
        <w:tabs>
          <w:tab w:val="left" w:pos="284"/>
          <w:tab w:val="left" w:pos="567"/>
          <w:tab w:val="left" w:pos="709"/>
          <w:tab w:val="left" w:pos="993"/>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Projekto partneris Nr. x [</w:t>
      </w:r>
      <w:r w:rsidRPr="00BE386C">
        <w:rPr>
          <w:rFonts w:ascii="Times New Roman" w:hAnsi="Times New Roman" w:cs="Times New Roman"/>
          <w:i/>
          <w:iCs/>
          <w:sz w:val="24"/>
          <w:szCs w:val="24"/>
        </w:rPr>
        <w:t>nurodyti partnerio pavadinimą, juridinę formą, korespondencijos adresą, kontaktinį asmenį, telefoną, el. paštą]</w:t>
      </w:r>
      <w:r w:rsidRPr="00BE386C">
        <w:rPr>
          <w:rFonts w:ascii="Times New Roman" w:hAnsi="Times New Roman" w:cs="Times New Roman"/>
          <w:sz w:val="24"/>
          <w:szCs w:val="24"/>
        </w:rPr>
        <w:t>.</w:t>
      </w:r>
    </w:p>
    <w:p w14:paraId="40C4E6CF" w14:textId="4818A6A3" w:rsidR="007412E7" w:rsidRPr="00BE386C" w:rsidRDefault="3F32FEA0" w:rsidP="33B2F1A5">
      <w:pPr>
        <w:pStyle w:val="ListParagraph"/>
        <w:numPr>
          <w:ilvl w:val="0"/>
          <w:numId w:val="29"/>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Projekto vykdytojas atstovauja Partneriui</w:t>
      </w:r>
      <w:r w:rsidR="6D6DA2E2" w:rsidRPr="00BE386C">
        <w:rPr>
          <w:rFonts w:ascii="Times New Roman" w:hAnsi="Times New Roman" w:cs="Times New Roman"/>
          <w:sz w:val="24"/>
          <w:szCs w:val="24"/>
        </w:rPr>
        <w:t>(-iams)</w:t>
      </w:r>
      <w:r w:rsidRPr="00BE386C">
        <w:rPr>
          <w:rFonts w:ascii="Times New Roman" w:hAnsi="Times New Roman" w:cs="Times New Roman"/>
          <w:sz w:val="24"/>
          <w:szCs w:val="24"/>
        </w:rPr>
        <w:t xml:space="preserve"> Sutarties vykdymo ir </w:t>
      </w:r>
      <w:r w:rsidR="1C4BD201" w:rsidRPr="00BE386C">
        <w:rPr>
          <w:rFonts w:ascii="Times New Roman" w:hAnsi="Times New Roman" w:cs="Times New Roman"/>
          <w:sz w:val="24"/>
          <w:szCs w:val="24"/>
        </w:rPr>
        <w:t>P</w:t>
      </w:r>
      <w:r w:rsidR="41FCE99C" w:rsidRPr="00BE386C">
        <w:rPr>
          <w:rFonts w:ascii="Times New Roman" w:hAnsi="Times New Roman" w:cs="Times New Roman"/>
          <w:sz w:val="24"/>
          <w:szCs w:val="24"/>
        </w:rPr>
        <w:t>rojekto</w:t>
      </w:r>
      <w:r w:rsidRPr="00BE386C">
        <w:rPr>
          <w:rFonts w:ascii="Times New Roman" w:hAnsi="Times New Roman" w:cs="Times New Roman"/>
          <w:sz w:val="24"/>
          <w:szCs w:val="24"/>
        </w:rPr>
        <w:t xml:space="preserve"> įgyvendinimo klausimais ir atsako už Sutarties sąlygų įvykdymą. Projekto vykdytojas privalo užtikrinti, kad Partneris būtų tinkamai informuotas apie jo pareigas, susijusias su Sutarties vykdymu ir </w:t>
      </w:r>
      <w:r w:rsidR="1C4BD201" w:rsidRPr="00BE386C">
        <w:rPr>
          <w:rFonts w:ascii="Times New Roman" w:hAnsi="Times New Roman" w:cs="Times New Roman"/>
          <w:sz w:val="24"/>
          <w:szCs w:val="24"/>
        </w:rPr>
        <w:t>P</w:t>
      </w:r>
      <w:r w:rsidR="41FCE99C" w:rsidRPr="00BE386C">
        <w:rPr>
          <w:rFonts w:ascii="Times New Roman" w:hAnsi="Times New Roman" w:cs="Times New Roman"/>
          <w:sz w:val="24"/>
          <w:szCs w:val="24"/>
        </w:rPr>
        <w:t>rojekto</w:t>
      </w:r>
      <w:r w:rsidRPr="00BE386C">
        <w:rPr>
          <w:rFonts w:ascii="Times New Roman" w:hAnsi="Times New Roman" w:cs="Times New Roman"/>
          <w:sz w:val="24"/>
          <w:szCs w:val="24"/>
        </w:rPr>
        <w:t xml:space="preserve"> įgyvendinimu, taip pat laikytųsi visų su </w:t>
      </w:r>
      <w:r w:rsidR="1C4BD201" w:rsidRPr="00BE386C">
        <w:rPr>
          <w:rFonts w:ascii="Times New Roman" w:hAnsi="Times New Roman" w:cs="Times New Roman"/>
          <w:sz w:val="24"/>
          <w:szCs w:val="24"/>
        </w:rPr>
        <w:t>P</w:t>
      </w:r>
      <w:r w:rsidR="41FCE99C" w:rsidRPr="00BE386C">
        <w:rPr>
          <w:rFonts w:ascii="Times New Roman" w:hAnsi="Times New Roman" w:cs="Times New Roman"/>
          <w:sz w:val="24"/>
          <w:szCs w:val="24"/>
        </w:rPr>
        <w:t>rojekto</w:t>
      </w:r>
      <w:r w:rsidRPr="00BE386C">
        <w:rPr>
          <w:rFonts w:ascii="Times New Roman" w:hAnsi="Times New Roman" w:cs="Times New Roman"/>
          <w:sz w:val="24"/>
          <w:szCs w:val="24"/>
        </w:rPr>
        <w:t xml:space="preserve"> įgyvendinimu susijusių įsipareigojimų, nustatytų Sutartyje. </w:t>
      </w:r>
    </w:p>
    <w:p w14:paraId="5CD76DC9" w14:textId="7428FBFF" w:rsidR="007412E7" w:rsidRPr="00BE386C" w:rsidRDefault="3F32FEA0" w:rsidP="33B2F1A5">
      <w:pPr>
        <w:pStyle w:val="ListParagraph"/>
        <w:numPr>
          <w:ilvl w:val="0"/>
          <w:numId w:val="29"/>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Projekto vykdytojas </w:t>
      </w:r>
      <w:r w:rsidR="008C3573" w:rsidRPr="00BE386C">
        <w:rPr>
          <w:rFonts w:ascii="Times New Roman" w:hAnsi="Times New Roman" w:cs="Times New Roman"/>
          <w:sz w:val="24"/>
          <w:szCs w:val="24"/>
        </w:rPr>
        <w:t xml:space="preserve">šia Sutartimi </w:t>
      </w:r>
      <w:r w:rsidRPr="00BE386C">
        <w:rPr>
          <w:rFonts w:ascii="Times New Roman" w:hAnsi="Times New Roman" w:cs="Times New Roman"/>
          <w:sz w:val="24"/>
          <w:szCs w:val="24"/>
        </w:rPr>
        <w:t>patvirtina, kad yra susitaręs su Partneri</w:t>
      </w:r>
      <w:r w:rsidR="51864181" w:rsidRPr="00BE386C">
        <w:rPr>
          <w:rFonts w:ascii="Times New Roman" w:hAnsi="Times New Roman" w:cs="Times New Roman"/>
          <w:sz w:val="24"/>
          <w:szCs w:val="24"/>
        </w:rPr>
        <w:t>u</w:t>
      </w:r>
      <w:r w:rsidR="6D6DA2E2" w:rsidRPr="00BE386C">
        <w:rPr>
          <w:rFonts w:ascii="Times New Roman" w:hAnsi="Times New Roman" w:cs="Times New Roman"/>
          <w:sz w:val="24"/>
          <w:szCs w:val="24"/>
        </w:rPr>
        <w:t>(-ia</w:t>
      </w:r>
      <w:r w:rsidR="00340FAB" w:rsidRPr="00BE386C">
        <w:rPr>
          <w:rFonts w:ascii="Times New Roman" w:hAnsi="Times New Roman" w:cs="Times New Roman"/>
          <w:sz w:val="24"/>
          <w:szCs w:val="24"/>
        </w:rPr>
        <w:t>i</w:t>
      </w:r>
      <w:r w:rsidR="6D6DA2E2" w:rsidRPr="00BE386C">
        <w:rPr>
          <w:rFonts w:ascii="Times New Roman" w:hAnsi="Times New Roman" w:cs="Times New Roman"/>
          <w:sz w:val="24"/>
          <w:szCs w:val="24"/>
        </w:rPr>
        <w:t>s)</w:t>
      </w:r>
      <w:r w:rsidR="51864181" w:rsidRPr="00BE386C">
        <w:rPr>
          <w:rFonts w:ascii="Times New Roman" w:hAnsi="Times New Roman" w:cs="Times New Roman"/>
          <w:sz w:val="24"/>
          <w:szCs w:val="24"/>
        </w:rPr>
        <w:t xml:space="preserve"> </w:t>
      </w:r>
      <w:r w:rsidRPr="00BE386C">
        <w:rPr>
          <w:rFonts w:ascii="Times New Roman" w:hAnsi="Times New Roman" w:cs="Times New Roman"/>
          <w:sz w:val="24"/>
          <w:szCs w:val="24"/>
        </w:rPr>
        <w:t xml:space="preserve">dėl tarpusavio teisių ir pareigų įgyvendinant </w:t>
      </w:r>
      <w:r w:rsidR="1C4BD201" w:rsidRPr="00BE386C">
        <w:rPr>
          <w:rFonts w:ascii="Times New Roman" w:hAnsi="Times New Roman" w:cs="Times New Roman"/>
          <w:sz w:val="24"/>
          <w:szCs w:val="24"/>
        </w:rPr>
        <w:t>P</w:t>
      </w:r>
      <w:r w:rsidR="41FCE99C" w:rsidRPr="00BE386C">
        <w:rPr>
          <w:rFonts w:ascii="Times New Roman" w:hAnsi="Times New Roman" w:cs="Times New Roman"/>
          <w:sz w:val="24"/>
          <w:szCs w:val="24"/>
        </w:rPr>
        <w:t>rojektą</w:t>
      </w:r>
      <w:r w:rsidRPr="00BE386C">
        <w:rPr>
          <w:rFonts w:ascii="Times New Roman" w:hAnsi="Times New Roman" w:cs="Times New Roman"/>
          <w:sz w:val="24"/>
          <w:szCs w:val="24"/>
        </w:rPr>
        <w:t xml:space="preserve"> ir yra pasirašęs partnerystės sutartį</w:t>
      </w:r>
      <w:r w:rsidR="51864181" w:rsidRPr="00BE386C">
        <w:rPr>
          <w:rFonts w:ascii="Times New Roman" w:hAnsi="Times New Roman" w:cs="Times New Roman"/>
          <w:sz w:val="24"/>
          <w:szCs w:val="24"/>
        </w:rPr>
        <w:t xml:space="preserve"> </w:t>
      </w:r>
      <w:r w:rsidRPr="00BE386C">
        <w:rPr>
          <w:rFonts w:ascii="Times New Roman" w:hAnsi="Times New Roman" w:cs="Times New Roman"/>
          <w:sz w:val="24"/>
          <w:szCs w:val="24"/>
        </w:rPr>
        <w:t xml:space="preserve">dėl Projekto bendro įgyvendinimo. </w:t>
      </w:r>
    </w:p>
    <w:p w14:paraId="533F6317" w14:textId="77777777" w:rsidR="007412E7" w:rsidRPr="00BE386C" w:rsidRDefault="007412E7" w:rsidP="33B2F1A5">
      <w:pPr>
        <w:pStyle w:val="ListParagraph"/>
        <w:tabs>
          <w:tab w:val="left" w:pos="284"/>
        </w:tabs>
        <w:spacing w:after="0" w:line="240" w:lineRule="auto"/>
        <w:ind w:left="0"/>
        <w:rPr>
          <w:rFonts w:ascii="Times New Roman" w:hAnsi="Times New Roman" w:cs="Times New Roman"/>
          <w:b/>
          <w:bCs/>
          <w:sz w:val="24"/>
          <w:szCs w:val="24"/>
        </w:rPr>
      </w:pPr>
    </w:p>
    <w:p w14:paraId="433B16C8" w14:textId="2E6BBF7F" w:rsidR="00A921E1" w:rsidRPr="00BE386C" w:rsidRDefault="745A52D6" w:rsidP="33B2F1A5">
      <w:pPr>
        <w:pStyle w:val="ListParagraph"/>
        <w:numPr>
          <w:ilvl w:val="0"/>
          <w:numId w:val="6"/>
        </w:numPr>
        <w:tabs>
          <w:tab w:val="left" w:pos="284"/>
        </w:tabs>
        <w:spacing w:after="0" w:line="240" w:lineRule="auto"/>
        <w:ind w:left="0" w:firstLine="0"/>
        <w:rPr>
          <w:rFonts w:ascii="Times New Roman" w:hAnsi="Times New Roman" w:cs="Times New Roman"/>
          <w:b/>
          <w:bCs/>
          <w:sz w:val="24"/>
          <w:szCs w:val="24"/>
        </w:rPr>
      </w:pPr>
      <w:r w:rsidRPr="00BE386C">
        <w:rPr>
          <w:rFonts w:ascii="Times New Roman" w:hAnsi="Times New Roman" w:cs="Times New Roman"/>
          <w:b/>
          <w:bCs/>
          <w:sz w:val="24"/>
          <w:szCs w:val="24"/>
        </w:rPr>
        <w:t xml:space="preserve">PROJEKTO FINANSAVIMAS </w:t>
      </w:r>
    </w:p>
    <w:p w14:paraId="40BC3DF1" w14:textId="220205A5" w:rsidR="00A921E1" w:rsidRPr="00BE386C" w:rsidRDefault="6A2BFC50" w:rsidP="33B2F1A5">
      <w:pPr>
        <w:pStyle w:val="ListParagraph"/>
        <w:numPr>
          <w:ilvl w:val="0"/>
          <w:numId w:val="56"/>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Projekto veiklos finansuojamoji dalis sudaro </w:t>
      </w:r>
      <w:r w:rsidR="612E3072" w:rsidRPr="00BE386C">
        <w:rPr>
          <w:rFonts w:ascii="Times New Roman" w:hAnsi="Times New Roman" w:cs="Times New Roman"/>
          <w:sz w:val="24"/>
          <w:szCs w:val="24"/>
        </w:rPr>
        <w:t xml:space="preserve">iki </w:t>
      </w:r>
      <w:r w:rsidRPr="00BE386C">
        <w:rPr>
          <w:rFonts w:ascii="Times New Roman" w:hAnsi="Times New Roman" w:cs="Times New Roman"/>
          <w:sz w:val="24"/>
          <w:szCs w:val="24"/>
        </w:rPr>
        <w:t>100 procentų</w:t>
      </w:r>
      <w:r w:rsidR="00E44021">
        <w:rPr>
          <w:rFonts w:ascii="Times New Roman" w:hAnsi="Times New Roman" w:cs="Times New Roman"/>
          <w:sz w:val="24"/>
          <w:szCs w:val="24"/>
        </w:rPr>
        <w:t xml:space="preserve"> </w:t>
      </w:r>
      <w:r w:rsidRPr="00BE386C">
        <w:rPr>
          <w:rFonts w:ascii="Times New Roman" w:hAnsi="Times New Roman" w:cs="Times New Roman"/>
          <w:sz w:val="24"/>
          <w:szCs w:val="24"/>
        </w:rPr>
        <w:t xml:space="preserve">visų tinkamų finansuoti </w:t>
      </w:r>
      <w:r w:rsidR="1C4BD201" w:rsidRPr="00BE386C">
        <w:rPr>
          <w:rFonts w:ascii="Times New Roman" w:hAnsi="Times New Roman" w:cs="Times New Roman"/>
          <w:sz w:val="24"/>
          <w:szCs w:val="24"/>
        </w:rPr>
        <w:t>P</w:t>
      </w:r>
      <w:r w:rsidR="2EDC9F0E" w:rsidRPr="00BE386C">
        <w:rPr>
          <w:rFonts w:ascii="Times New Roman" w:hAnsi="Times New Roman" w:cs="Times New Roman"/>
          <w:sz w:val="24"/>
          <w:szCs w:val="24"/>
        </w:rPr>
        <w:t>rojekto</w:t>
      </w:r>
      <w:r w:rsidRPr="00BE386C">
        <w:rPr>
          <w:rFonts w:ascii="Times New Roman" w:hAnsi="Times New Roman" w:cs="Times New Roman"/>
          <w:sz w:val="24"/>
          <w:szCs w:val="24"/>
        </w:rPr>
        <w:t xml:space="preserve"> veiklos išlaidų – ne daugiau kaip [XX,YY] eurų </w:t>
      </w:r>
      <w:r w:rsidRPr="00BE386C">
        <w:rPr>
          <w:rFonts w:ascii="Times New Roman" w:hAnsi="Times New Roman" w:cs="Times New Roman"/>
          <w:i/>
          <w:iCs/>
          <w:sz w:val="24"/>
          <w:szCs w:val="24"/>
        </w:rPr>
        <w:t xml:space="preserve">(suma žodžiais: XX eurų, YY ct). </w:t>
      </w:r>
    </w:p>
    <w:p w14:paraId="10A12D21" w14:textId="2E6E83FB" w:rsidR="00A921E1" w:rsidRPr="00BE386C" w:rsidRDefault="6A2BFC50" w:rsidP="33B2F1A5">
      <w:pPr>
        <w:pStyle w:val="ListParagraph"/>
        <w:numPr>
          <w:ilvl w:val="0"/>
          <w:numId w:val="56"/>
        </w:numPr>
        <w:tabs>
          <w:tab w:val="left" w:pos="426"/>
        </w:tabs>
        <w:spacing w:after="0" w:line="240" w:lineRule="auto"/>
        <w:ind w:left="0" w:firstLine="0"/>
        <w:jc w:val="both"/>
        <w:rPr>
          <w:rFonts w:ascii="Times New Roman" w:hAnsi="Times New Roman" w:cs="Times New Roman"/>
          <w:sz w:val="24"/>
          <w:szCs w:val="24"/>
          <w:lang w:eastAsia="lt-LT"/>
        </w:rPr>
      </w:pPr>
      <w:r w:rsidRPr="00BE386C">
        <w:rPr>
          <w:rFonts w:ascii="Times New Roman" w:hAnsi="Times New Roman" w:cs="Times New Roman"/>
          <w:sz w:val="24"/>
          <w:szCs w:val="24"/>
          <w:lang w:eastAsia="lt-LT"/>
        </w:rPr>
        <w:t xml:space="preserve">Projekto vykdytojas ir </w:t>
      </w:r>
      <w:r w:rsidR="51864181" w:rsidRPr="00BE386C">
        <w:rPr>
          <w:rFonts w:ascii="Times New Roman" w:hAnsi="Times New Roman" w:cs="Times New Roman"/>
          <w:sz w:val="24"/>
          <w:szCs w:val="24"/>
          <w:lang w:eastAsia="lt-LT"/>
        </w:rPr>
        <w:t>P</w:t>
      </w:r>
      <w:r w:rsidRPr="00BE386C">
        <w:rPr>
          <w:rFonts w:ascii="Times New Roman" w:hAnsi="Times New Roman" w:cs="Times New Roman"/>
          <w:sz w:val="24"/>
          <w:szCs w:val="24"/>
          <w:lang w:eastAsia="lt-LT"/>
        </w:rPr>
        <w:t>artneris</w:t>
      </w:r>
      <w:r w:rsidR="6D6DA2E2" w:rsidRPr="00BE386C">
        <w:rPr>
          <w:rFonts w:ascii="Times New Roman" w:hAnsi="Times New Roman" w:cs="Times New Roman"/>
          <w:sz w:val="24"/>
          <w:szCs w:val="24"/>
          <w:lang w:eastAsia="lt-LT"/>
        </w:rPr>
        <w:t>(-iai)</w:t>
      </w:r>
      <w:r w:rsidRPr="00BE386C">
        <w:rPr>
          <w:rFonts w:ascii="Times New Roman" w:hAnsi="Times New Roman" w:cs="Times New Roman"/>
          <w:sz w:val="24"/>
          <w:szCs w:val="24"/>
          <w:lang w:eastAsia="lt-LT"/>
        </w:rPr>
        <w:t xml:space="preserve"> savo iniciatyva savo ir (ar) kitų šaltinių lėšomis gali prisidėti prie Projekto įgyvendinimo. </w:t>
      </w:r>
    </w:p>
    <w:p w14:paraId="124D1805" w14:textId="405BA76A" w:rsidR="00A921E1" w:rsidRPr="00BE386C" w:rsidRDefault="6A2BFC50" w:rsidP="33B2F1A5">
      <w:pPr>
        <w:pStyle w:val="ListParagraph"/>
        <w:numPr>
          <w:ilvl w:val="0"/>
          <w:numId w:val="56"/>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Projekto tinkamų finansuoti išlaidų dalis, kurios nepadengia Projektui skiriamo finansavimo lėšos, turi būti finansuojama iš Projekto vykdytojo ir (ar) </w:t>
      </w:r>
      <w:r w:rsidR="51864181" w:rsidRPr="00BE386C">
        <w:rPr>
          <w:rFonts w:ascii="Times New Roman" w:hAnsi="Times New Roman" w:cs="Times New Roman"/>
          <w:sz w:val="24"/>
          <w:szCs w:val="24"/>
        </w:rPr>
        <w:t>P</w:t>
      </w:r>
      <w:r w:rsidRPr="00BE386C">
        <w:rPr>
          <w:rFonts w:ascii="Times New Roman" w:hAnsi="Times New Roman" w:cs="Times New Roman"/>
          <w:sz w:val="24"/>
          <w:szCs w:val="24"/>
        </w:rPr>
        <w:t>artnerio</w:t>
      </w:r>
      <w:r w:rsidR="6D6DA2E2" w:rsidRPr="00BE386C">
        <w:rPr>
          <w:rFonts w:ascii="Times New Roman" w:hAnsi="Times New Roman" w:cs="Times New Roman"/>
          <w:sz w:val="24"/>
          <w:szCs w:val="24"/>
        </w:rPr>
        <w:t>(-ių)</w:t>
      </w:r>
      <w:r w:rsidRPr="00BE386C">
        <w:rPr>
          <w:rFonts w:ascii="Times New Roman" w:hAnsi="Times New Roman" w:cs="Times New Roman"/>
          <w:sz w:val="24"/>
          <w:szCs w:val="24"/>
        </w:rPr>
        <w:t xml:space="preserve"> lėšų.</w:t>
      </w:r>
    </w:p>
    <w:p w14:paraId="60666767" w14:textId="1A520C4E" w:rsidR="00084DA0" w:rsidRPr="006106CB" w:rsidRDefault="5383BEC4" w:rsidP="00084DA0">
      <w:pPr>
        <w:pStyle w:val="ListParagraph"/>
        <w:numPr>
          <w:ilvl w:val="0"/>
          <w:numId w:val="56"/>
        </w:numPr>
        <w:tabs>
          <w:tab w:val="left" w:pos="426"/>
        </w:tabs>
        <w:spacing w:after="0" w:line="240" w:lineRule="auto"/>
        <w:ind w:left="0" w:firstLine="0"/>
        <w:jc w:val="both"/>
        <w:rPr>
          <w:rFonts w:ascii="Times New Roman" w:hAnsi="Times New Roman" w:cs="Times New Roman"/>
          <w:sz w:val="24"/>
          <w:szCs w:val="24"/>
        </w:rPr>
      </w:pPr>
      <w:r w:rsidRPr="5383BEC4">
        <w:rPr>
          <w:rFonts w:ascii="Times New Roman" w:hAnsi="Times New Roman" w:cs="Times New Roman"/>
          <w:sz w:val="24"/>
          <w:szCs w:val="24"/>
        </w:rPr>
        <w:t>Įgyvendinant Projektą, Projekto vykdytojo sutaupytos lėšos gali būti panaudojamos:</w:t>
      </w:r>
    </w:p>
    <w:p w14:paraId="2B8CEE63" w14:textId="7A62ACF7" w:rsidR="00365B9A" w:rsidRPr="006106CB" w:rsidRDefault="6419A2CB" w:rsidP="6419A2CB">
      <w:pPr>
        <w:tabs>
          <w:tab w:val="left" w:pos="426"/>
        </w:tabs>
        <w:spacing w:after="0" w:line="240" w:lineRule="auto"/>
        <w:jc w:val="both"/>
        <w:rPr>
          <w:rFonts w:ascii="Times New Roman" w:hAnsi="Times New Roman" w:cs="Times New Roman"/>
          <w:sz w:val="24"/>
          <w:szCs w:val="24"/>
        </w:rPr>
      </w:pPr>
      <w:r w:rsidRPr="6419A2CB">
        <w:rPr>
          <w:rFonts w:ascii="Times New Roman" w:hAnsi="Times New Roman" w:cs="Times New Roman"/>
          <w:sz w:val="24"/>
          <w:szCs w:val="24"/>
        </w:rPr>
        <w:t xml:space="preserve">4.4.1. Įsigyti papildomas priemones, nurodytas 5.1.-5.3. </w:t>
      </w:r>
      <w:r w:rsidRPr="6419A2CB">
        <w:rPr>
          <w:rFonts w:ascii="Times New Roman" w:hAnsi="Times New Roman" w:cs="Times New Roman"/>
          <w:sz w:val="24"/>
          <w:szCs w:val="24"/>
          <w:lang w:eastAsia="lt-LT"/>
        </w:rPr>
        <w:t>papunkčiuose</w:t>
      </w:r>
      <w:r w:rsidRPr="6419A2CB">
        <w:rPr>
          <w:rFonts w:ascii="Times New Roman" w:hAnsi="Times New Roman" w:cs="Times New Roman"/>
          <w:sz w:val="24"/>
          <w:szCs w:val="24"/>
        </w:rPr>
        <w:t xml:space="preserve">, tiems naudos gavėjams, kurie įtraukti į Sutartį (Partneriai, NVO, kolektyvinės apsaugos statinių valdytojai). PVA, gavusi atitinkamą Projekto vykdytojo prašymą, jį įvertina ir priima sprendimą dėl jo tenkinimo. Projekto sutartis nekeičiama. </w:t>
      </w:r>
    </w:p>
    <w:p w14:paraId="7A63B4F3" w14:textId="3D56DC38" w:rsidR="00365B9A" w:rsidRPr="006106CB" w:rsidRDefault="762D4761" w:rsidP="6419A2CB">
      <w:pPr>
        <w:tabs>
          <w:tab w:val="left" w:pos="426"/>
        </w:tabs>
        <w:spacing w:after="0" w:line="240" w:lineRule="auto"/>
        <w:jc w:val="both"/>
        <w:rPr>
          <w:rFonts w:ascii="Times New Roman" w:hAnsi="Times New Roman" w:cs="Times New Roman"/>
          <w:sz w:val="24"/>
          <w:szCs w:val="24"/>
        </w:rPr>
      </w:pPr>
      <w:r w:rsidRPr="762D4761">
        <w:rPr>
          <w:rFonts w:ascii="Times New Roman" w:hAnsi="Times New Roman" w:cs="Times New Roman"/>
          <w:sz w:val="24"/>
          <w:szCs w:val="24"/>
        </w:rPr>
        <w:lastRenderedPageBreak/>
        <w:t xml:space="preserve">4.4.2. Įsigyti papildomas priemones, nurodytas 5.1.-5.3. </w:t>
      </w:r>
      <w:r w:rsidRPr="762D4761">
        <w:rPr>
          <w:rFonts w:ascii="Times New Roman" w:hAnsi="Times New Roman" w:cs="Times New Roman"/>
          <w:sz w:val="24"/>
          <w:szCs w:val="24"/>
          <w:lang w:eastAsia="lt-LT"/>
        </w:rPr>
        <w:t>papunkčiuose</w:t>
      </w:r>
      <w:r w:rsidRPr="762D4761">
        <w:rPr>
          <w:rFonts w:ascii="Times New Roman" w:hAnsi="Times New Roman" w:cs="Times New Roman"/>
          <w:sz w:val="24"/>
          <w:szCs w:val="24"/>
        </w:rPr>
        <w:t>, tiems naudos gavėjams, kurie nėra įtraukti į Sutartį (pavyzdžiui, nauji kolektyvinės apsaugos statinių valdytojai ar gyventojų evakavimo punktai). PVA, gavusi atitinkamą Projekto vykdytojo prašymą, jį įvertina ir priima sprendimą dėl jo tenkinimo. Jeigu šis prašymas tenkinamas, inicijuoja Projekto sutarties keitimą, kad į ją būtų įtraukti nauji naudos gavėjai.</w:t>
      </w:r>
    </w:p>
    <w:p w14:paraId="48E2CD41" w14:textId="7937E480" w:rsidR="00A90AAE" w:rsidRDefault="00A8521B" w:rsidP="6419A2C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16190">
        <w:rPr>
          <w:rFonts w:ascii="Times New Roman" w:hAnsi="Times New Roman" w:cs="Times New Roman"/>
          <w:sz w:val="24"/>
          <w:szCs w:val="24"/>
        </w:rPr>
        <w:t>4.</w:t>
      </w:r>
      <w:r w:rsidR="006C6AA0">
        <w:rPr>
          <w:rFonts w:ascii="Times New Roman" w:hAnsi="Times New Roman" w:cs="Times New Roman"/>
          <w:sz w:val="24"/>
          <w:szCs w:val="24"/>
        </w:rPr>
        <w:t xml:space="preserve">3. </w:t>
      </w:r>
      <w:r w:rsidR="006C6AA0" w:rsidRPr="006C6AA0">
        <w:rPr>
          <w:rFonts w:ascii="Times New Roman" w:hAnsi="Times New Roman" w:cs="Times New Roman"/>
          <w:sz w:val="24"/>
          <w:szCs w:val="24"/>
        </w:rPr>
        <w:t>perskirstant lėšas tarp priemonių, kurios nurodytos Suvestinėje (Sutarties priedas Nr. 2</w:t>
      </w:r>
      <w:r w:rsidR="009B7C35">
        <w:rPr>
          <w:rFonts w:ascii="Times New Roman" w:hAnsi="Times New Roman" w:cs="Times New Roman"/>
          <w:sz w:val="24"/>
          <w:szCs w:val="24"/>
        </w:rPr>
        <w:t>, jei</w:t>
      </w:r>
      <w:r w:rsidR="00E52CCA">
        <w:rPr>
          <w:rFonts w:ascii="Times New Roman" w:hAnsi="Times New Roman" w:cs="Times New Roman"/>
          <w:sz w:val="24"/>
          <w:szCs w:val="24"/>
        </w:rPr>
        <w:t xml:space="preserve"> taiko</w:t>
      </w:r>
      <w:r w:rsidR="00A05A07">
        <w:rPr>
          <w:rFonts w:ascii="Times New Roman" w:hAnsi="Times New Roman" w:cs="Times New Roman"/>
          <w:sz w:val="24"/>
          <w:szCs w:val="24"/>
        </w:rPr>
        <w:t>ma</w:t>
      </w:r>
      <w:r w:rsidR="00DE453D">
        <w:rPr>
          <w:rFonts w:ascii="Times New Roman" w:hAnsi="Times New Roman" w:cs="Times New Roman"/>
          <w:sz w:val="24"/>
          <w:szCs w:val="24"/>
        </w:rPr>
        <w:t xml:space="preserve"> pr</w:t>
      </w:r>
      <w:r w:rsidR="008B2DE8">
        <w:rPr>
          <w:rFonts w:ascii="Times New Roman" w:hAnsi="Times New Roman" w:cs="Times New Roman"/>
          <w:sz w:val="24"/>
          <w:szCs w:val="24"/>
        </w:rPr>
        <w:t>iede</w:t>
      </w:r>
      <w:r w:rsidR="00D60F51">
        <w:rPr>
          <w:rFonts w:ascii="Times New Roman" w:hAnsi="Times New Roman" w:cs="Times New Roman"/>
          <w:sz w:val="24"/>
          <w:szCs w:val="24"/>
        </w:rPr>
        <w:t xml:space="preserve"> Nr</w:t>
      </w:r>
      <w:r w:rsidR="0028629D">
        <w:rPr>
          <w:rFonts w:ascii="Times New Roman" w:hAnsi="Times New Roman" w:cs="Times New Roman"/>
          <w:sz w:val="24"/>
          <w:szCs w:val="24"/>
        </w:rPr>
        <w:t>.</w:t>
      </w:r>
      <w:r w:rsidR="00415569">
        <w:rPr>
          <w:rFonts w:ascii="Times New Roman" w:hAnsi="Times New Roman" w:cs="Times New Roman"/>
          <w:sz w:val="24"/>
          <w:szCs w:val="24"/>
        </w:rPr>
        <w:t xml:space="preserve"> 3</w:t>
      </w:r>
      <w:r w:rsidR="00445258">
        <w:rPr>
          <w:rFonts w:ascii="Times New Roman" w:hAnsi="Times New Roman" w:cs="Times New Roman"/>
          <w:sz w:val="24"/>
          <w:szCs w:val="24"/>
        </w:rPr>
        <w:t>, Nr</w:t>
      </w:r>
      <w:r w:rsidR="003A493E">
        <w:rPr>
          <w:rFonts w:ascii="Times New Roman" w:hAnsi="Times New Roman" w:cs="Times New Roman"/>
          <w:sz w:val="24"/>
          <w:szCs w:val="24"/>
        </w:rPr>
        <w:t>.4</w:t>
      </w:r>
      <w:r w:rsidR="006C6AA0" w:rsidRPr="006C6AA0">
        <w:rPr>
          <w:rFonts w:ascii="Times New Roman" w:hAnsi="Times New Roman" w:cs="Times New Roman"/>
          <w:sz w:val="24"/>
          <w:szCs w:val="24"/>
        </w:rPr>
        <w:t>). PVA, gavusi atitinkamą Projekto vykdytojo prašymą, jį įvertina ir priima sprendimą dėl jo tenkinimo. Jeigu prašymas tenkinamas, PVA apie tai informuoja Projekto vykdytoją.</w:t>
      </w:r>
    </w:p>
    <w:p w14:paraId="3E4C9F7D" w14:textId="00118773" w:rsidR="00084DA0" w:rsidRPr="00084DA0" w:rsidRDefault="584E679D" w:rsidP="584E679D">
      <w:pPr>
        <w:tabs>
          <w:tab w:val="left" w:pos="709"/>
        </w:tabs>
        <w:spacing w:after="0" w:line="240" w:lineRule="auto"/>
        <w:jc w:val="both"/>
        <w:rPr>
          <w:rFonts w:ascii="Times New Roman" w:hAnsi="Times New Roman" w:cs="Times New Roman"/>
          <w:sz w:val="24"/>
          <w:szCs w:val="24"/>
        </w:rPr>
      </w:pPr>
      <w:r w:rsidRPr="584E679D">
        <w:rPr>
          <w:rFonts w:ascii="Times New Roman" w:eastAsia="Times New Roman" w:hAnsi="Times New Roman" w:cs="Times New Roman"/>
          <w:sz w:val="24"/>
          <w:szCs w:val="24"/>
          <w:lang w:val="lt"/>
        </w:rPr>
        <w:t>4.5. įgyvendinant šios Sutarties 4.4 papunkčiuose numatytus pakeitimus, Projekto vykdytojas privalo pateikti PVA atnaujintą Suvestinės (-ių) redakciją (atitinkamai Sutarties priedas Nr. 2, 3 ir (ar) 4), kurioje atsispindi prašomi pakeitimai: kartu su prašymu arba, jeigu kartu pateikti objektyviai neįmanoma, ne vėliau kaip per 5 (penkias) darbo dienas nuo PVA sprendimo dėl prašymo tenkinimo. PVA patenkinus prašymą, pateikta (-os) atnaujinta (-os) Suvestinės (-ių) redakcija (-os) laikoma (-os) pakeistu atitinkamai Sutarties priedu Nr. 2, 3 ir (ar) 4 ir taikoma nuo PVA sprendimo dėl prašymo tenkinimo dienos; 4.4.2 papunkčio atveju – nuo Sutarties pakeitimo įsigaliojimo dienos.</w:t>
      </w:r>
    </w:p>
    <w:p w14:paraId="27051DAA" w14:textId="66ECBF2A" w:rsidR="0051098E" w:rsidRDefault="3DBAD216" w:rsidP="00C27385">
      <w:pPr>
        <w:pStyle w:val="ListParagraph"/>
        <w:tabs>
          <w:tab w:val="left" w:pos="426"/>
        </w:tabs>
        <w:spacing w:after="0" w:line="240" w:lineRule="auto"/>
        <w:ind w:left="0"/>
        <w:jc w:val="both"/>
        <w:rPr>
          <w:rFonts w:ascii="Times New Roman" w:hAnsi="Times New Roman" w:cs="Times New Roman"/>
          <w:sz w:val="24"/>
          <w:szCs w:val="24"/>
        </w:rPr>
      </w:pPr>
      <w:r w:rsidRPr="3DBAD216">
        <w:rPr>
          <w:rFonts w:ascii="Times New Roman" w:hAnsi="Times New Roman" w:cs="Times New Roman"/>
          <w:sz w:val="24"/>
          <w:szCs w:val="24"/>
        </w:rPr>
        <w:t xml:space="preserve">4.6 </w:t>
      </w:r>
      <w:r w:rsidR="001D2E7C" w:rsidRPr="552B281D">
        <w:rPr>
          <w:rFonts w:ascii="Times New Roman" w:hAnsi="Times New Roman" w:cs="Times New Roman"/>
          <w:sz w:val="24"/>
          <w:szCs w:val="24"/>
        </w:rPr>
        <w:t>Projekto vykdytojui ir jo Partneriams žinoma, kad Projektas yra finansuojamas Valstybės gynybos fondo lėšomis ir kad pagal Projekto vykdytojo veiklos ataskaitas mokėjimai Projekto vykdytojui bus atliekami tik tuomet, kai Valstybės gynybos fondo lėšų sąmatoje Seimo patvirtintų kitų biudžetinių metų išlaidų paskirstymą patvirtins Lietuvos Respublikos Vyriausybė ir Valstybės gynybos fondo lėšų valdytojas pagal pasirašytą finansavimo sutartį su Ministerija perves lėšas Ministerijai:</w:t>
      </w:r>
    </w:p>
    <w:p w14:paraId="724F37F1" w14:textId="5D0D79CA" w:rsidR="0051098E" w:rsidRDefault="0051098E" w:rsidP="0051098E">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r w:rsidR="58B5B6EE" w:rsidRPr="58B5B6EE">
        <w:rPr>
          <w:rFonts w:ascii="Times New Roman" w:hAnsi="Times New Roman" w:cs="Times New Roman"/>
          <w:sz w:val="24"/>
          <w:szCs w:val="24"/>
        </w:rPr>
        <w:t>6</w:t>
      </w:r>
      <w:r>
        <w:rPr>
          <w:rFonts w:ascii="Times New Roman" w:hAnsi="Times New Roman" w:cs="Times New Roman"/>
          <w:sz w:val="24"/>
          <w:szCs w:val="24"/>
        </w:rPr>
        <w:t xml:space="preserve">.1. </w:t>
      </w:r>
      <w:r w:rsidR="003517D4" w:rsidRPr="552B281D">
        <w:rPr>
          <w:rFonts w:ascii="Times New Roman" w:hAnsi="Times New Roman" w:cs="Times New Roman"/>
          <w:sz w:val="24"/>
          <w:szCs w:val="24"/>
        </w:rPr>
        <w:t>jei veiklos ataskaitos pateiktos PVA vėliau nei einamųjų metų lapkričio 15 d., kai veiklos ataskaitoje prašoma apmokėti sąskaitas faktūras ir (ar) apmokėti sąskaitas faktūras bei kompensuoti patirtas išlaidas,</w:t>
      </w:r>
    </w:p>
    <w:p w14:paraId="1EB13197" w14:textId="76209F53" w:rsidR="003517D4" w:rsidRPr="0051098E" w:rsidRDefault="003517D4" w:rsidP="0051098E">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r w:rsidR="58B5B6EE" w:rsidRPr="58B5B6EE">
        <w:rPr>
          <w:rFonts w:ascii="Times New Roman" w:hAnsi="Times New Roman" w:cs="Times New Roman"/>
          <w:sz w:val="24"/>
          <w:szCs w:val="24"/>
        </w:rPr>
        <w:t>6</w:t>
      </w:r>
      <w:r>
        <w:rPr>
          <w:rFonts w:ascii="Times New Roman" w:hAnsi="Times New Roman" w:cs="Times New Roman"/>
          <w:sz w:val="24"/>
          <w:szCs w:val="24"/>
        </w:rPr>
        <w:t xml:space="preserve">.2. </w:t>
      </w:r>
      <w:r w:rsidR="003656FF" w:rsidRPr="552B281D">
        <w:rPr>
          <w:rFonts w:ascii="Times New Roman" w:hAnsi="Times New Roman" w:cs="Times New Roman"/>
          <w:sz w:val="24"/>
          <w:szCs w:val="24"/>
        </w:rPr>
        <w:t>jei veiklos ataskaitos pateiktos PVA vėliau nei einamųjų metų gruodžio 1d., kai veiklos atskaitoje prašoma tik kompensuoti patirtas ir Projekto vykdytojo (ar Partnerių) jau apmokėtas išlaidas.</w:t>
      </w:r>
    </w:p>
    <w:p w14:paraId="35D4D355" w14:textId="77777777" w:rsidR="00A921E1" w:rsidRPr="00BE386C" w:rsidRDefault="00A921E1" w:rsidP="33B2F1A5">
      <w:pPr>
        <w:pStyle w:val="ListParagraph"/>
        <w:tabs>
          <w:tab w:val="left" w:pos="284"/>
        </w:tabs>
        <w:spacing w:after="0" w:line="240" w:lineRule="auto"/>
        <w:ind w:left="0"/>
        <w:rPr>
          <w:rFonts w:ascii="Times New Roman" w:hAnsi="Times New Roman" w:cs="Times New Roman"/>
          <w:b/>
          <w:bCs/>
          <w:sz w:val="24"/>
          <w:szCs w:val="24"/>
        </w:rPr>
      </w:pPr>
    </w:p>
    <w:p w14:paraId="6101D4C4" w14:textId="418D65A7" w:rsidR="00E05CA3" w:rsidRPr="00BE386C" w:rsidRDefault="745A52D6" w:rsidP="00D00259">
      <w:pPr>
        <w:pStyle w:val="ListParagraph"/>
        <w:numPr>
          <w:ilvl w:val="0"/>
          <w:numId w:val="6"/>
        </w:numPr>
        <w:tabs>
          <w:tab w:val="left" w:pos="284"/>
        </w:tabs>
        <w:spacing w:after="0" w:line="240" w:lineRule="auto"/>
        <w:rPr>
          <w:rFonts w:ascii="Times New Roman" w:hAnsi="Times New Roman" w:cs="Times New Roman"/>
          <w:b/>
          <w:bCs/>
          <w:sz w:val="24"/>
          <w:szCs w:val="24"/>
        </w:rPr>
      </w:pPr>
      <w:r w:rsidRPr="00BE386C">
        <w:rPr>
          <w:rFonts w:ascii="Times New Roman" w:hAnsi="Times New Roman" w:cs="Times New Roman"/>
          <w:b/>
          <w:bCs/>
          <w:sz w:val="24"/>
          <w:szCs w:val="24"/>
        </w:rPr>
        <w:t xml:space="preserve">TINKAMOS FINANSUOTI PROJEKTO IŠLAIDOS </w:t>
      </w:r>
    </w:p>
    <w:p w14:paraId="1E4C601C" w14:textId="12BF7E07" w:rsidR="00E05CA3" w:rsidRDefault="5C5A02C6" w:rsidP="33B2F1A5">
      <w:pPr>
        <w:pStyle w:val="ListParagraph"/>
        <w:numPr>
          <w:ilvl w:val="0"/>
          <w:numId w:val="19"/>
        </w:numPr>
        <w:tabs>
          <w:tab w:val="left" w:pos="426"/>
          <w:tab w:val="left" w:pos="851"/>
        </w:tabs>
        <w:spacing w:after="0" w:line="240" w:lineRule="auto"/>
        <w:ind w:left="0" w:firstLine="0"/>
        <w:jc w:val="both"/>
        <w:rPr>
          <w:rFonts w:ascii="Times New Roman" w:hAnsi="Times New Roman" w:cs="Times New Roman"/>
          <w:sz w:val="24"/>
          <w:szCs w:val="24"/>
        </w:rPr>
      </w:pPr>
      <w:r w:rsidRPr="003D6983">
        <w:rPr>
          <w:rFonts w:ascii="Times New Roman" w:hAnsi="Times New Roman" w:cs="Times New Roman"/>
          <w:sz w:val="24"/>
          <w:szCs w:val="24"/>
        </w:rPr>
        <w:t>Pagal Sutartį tinkamos finansuoti šių priemonių įsigijimo ir pristatymo išlaidos</w:t>
      </w:r>
      <w:r w:rsidR="00F16A2D" w:rsidRPr="003D6983">
        <w:rPr>
          <w:rFonts w:ascii="Times New Roman" w:hAnsi="Times New Roman" w:cs="Times New Roman"/>
          <w:sz w:val="24"/>
          <w:szCs w:val="24"/>
        </w:rPr>
        <w:t xml:space="preserve"> pagal </w:t>
      </w:r>
      <w:r w:rsidR="003D6983" w:rsidRPr="003D6983">
        <w:rPr>
          <w:rFonts w:ascii="Times New Roman" w:hAnsi="Times New Roman" w:cs="Times New Roman"/>
          <w:sz w:val="24"/>
          <w:szCs w:val="24"/>
        </w:rPr>
        <w:t>poveiklę „Pasirengimas</w:t>
      </w:r>
      <w:r w:rsidR="003D6983" w:rsidRPr="003D6983">
        <w:rPr>
          <w:rFonts w:ascii="Times New Roman" w:hAnsi="Times New Roman" w:cs="Times New Roman"/>
          <w:sz w:val="24"/>
          <w:szCs w:val="24"/>
          <w:lang w:eastAsia="lt-LT"/>
        </w:rPr>
        <w:t xml:space="preserve"> evakuojamus gyventojus laikinai apgyvendinti kolektyvinės apsaugos statiniuose</w:t>
      </w:r>
      <w:r w:rsidR="00AE3B43">
        <w:rPr>
          <w:rFonts w:ascii="Times New Roman" w:hAnsi="Times New Roman" w:cs="Times New Roman"/>
          <w:sz w:val="24"/>
          <w:szCs w:val="24"/>
          <w:lang w:eastAsia="lt-LT"/>
        </w:rPr>
        <w:t>“:</w:t>
      </w:r>
    </w:p>
    <w:p w14:paraId="4D69E4EB" w14:textId="77777777" w:rsidR="00883CD3" w:rsidRPr="00883CD3" w:rsidRDefault="00883CD3" w:rsidP="00D36668">
      <w:pPr>
        <w:pStyle w:val="ListParagraph"/>
        <w:numPr>
          <w:ilvl w:val="0"/>
          <w:numId w:val="37"/>
        </w:numPr>
        <w:ind w:left="426" w:firstLine="0"/>
        <w:jc w:val="both"/>
        <w:rPr>
          <w:rFonts w:ascii="Times New Roman" w:hAnsi="Times New Roman" w:cs="Times New Roman"/>
          <w:sz w:val="24"/>
          <w:szCs w:val="24"/>
        </w:rPr>
      </w:pPr>
      <w:r w:rsidRPr="00883CD3">
        <w:rPr>
          <w:rFonts w:ascii="Times New Roman" w:hAnsi="Times New Roman" w:cs="Times New Roman"/>
          <w:sz w:val="24"/>
          <w:szCs w:val="24"/>
        </w:rPr>
        <w:t>sulankstomos lovos (ne daugiau nei 250 Eur už vnt.);</w:t>
      </w:r>
    </w:p>
    <w:p w14:paraId="269F4F64" w14:textId="77777777" w:rsidR="00883CD3" w:rsidRDefault="00883CD3" w:rsidP="00D36668">
      <w:pPr>
        <w:pStyle w:val="ListParagraph"/>
        <w:numPr>
          <w:ilvl w:val="0"/>
          <w:numId w:val="37"/>
        </w:numPr>
        <w:ind w:left="426" w:firstLine="0"/>
        <w:jc w:val="both"/>
        <w:rPr>
          <w:rFonts w:ascii="Times New Roman" w:hAnsi="Times New Roman" w:cs="Times New Roman"/>
          <w:sz w:val="24"/>
          <w:szCs w:val="24"/>
        </w:rPr>
      </w:pPr>
      <w:r w:rsidRPr="00883CD3">
        <w:rPr>
          <w:rFonts w:ascii="Times New Roman" w:hAnsi="Times New Roman" w:cs="Times New Roman"/>
          <w:sz w:val="24"/>
          <w:szCs w:val="24"/>
        </w:rPr>
        <w:t>miegmaišiai ir (arba) patalynė;</w:t>
      </w:r>
    </w:p>
    <w:p w14:paraId="634E8C6B" w14:textId="77777777" w:rsidR="00883CD3" w:rsidRDefault="00883CD3" w:rsidP="00D36668">
      <w:pPr>
        <w:pStyle w:val="ListParagraph"/>
        <w:numPr>
          <w:ilvl w:val="0"/>
          <w:numId w:val="37"/>
        </w:numPr>
        <w:ind w:left="426" w:firstLine="0"/>
        <w:jc w:val="both"/>
        <w:rPr>
          <w:rFonts w:ascii="Times New Roman" w:hAnsi="Times New Roman" w:cs="Times New Roman"/>
          <w:sz w:val="24"/>
          <w:szCs w:val="24"/>
        </w:rPr>
      </w:pPr>
      <w:r w:rsidRPr="00883CD3">
        <w:rPr>
          <w:rFonts w:ascii="Times New Roman" w:hAnsi="Times New Roman" w:cs="Times New Roman"/>
          <w:sz w:val="24"/>
          <w:szCs w:val="24"/>
        </w:rPr>
        <w:t xml:space="preserve">talpyklos geriamajam vandeniui sukaupti; </w:t>
      </w:r>
    </w:p>
    <w:p w14:paraId="33290C66" w14:textId="77777777" w:rsidR="00883CD3" w:rsidRDefault="00883CD3" w:rsidP="00D36668">
      <w:pPr>
        <w:pStyle w:val="ListParagraph"/>
        <w:numPr>
          <w:ilvl w:val="0"/>
          <w:numId w:val="37"/>
        </w:numPr>
        <w:ind w:left="426" w:firstLine="0"/>
        <w:jc w:val="both"/>
        <w:rPr>
          <w:rFonts w:ascii="Times New Roman" w:hAnsi="Times New Roman" w:cs="Times New Roman"/>
          <w:sz w:val="24"/>
          <w:szCs w:val="24"/>
        </w:rPr>
      </w:pPr>
      <w:r w:rsidRPr="00883CD3">
        <w:rPr>
          <w:rFonts w:ascii="Times New Roman" w:hAnsi="Times New Roman" w:cs="Times New Roman"/>
          <w:sz w:val="24"/>
          <w:szCs w:val="24"/>
        </w:rPr>
        <w:t>asmens higienos ir sanitarinės priemonės (tualetinis popierius, rankšluosčiai, muilas, dezinfekcinis skystis ir kitos priemonės);</w:t>
      </w:r>
    </w:p>
    <w:p w14:paraId="3CDF69B7" w14:textId="77777777" w:rsidR="00883CD3" w:rsidRDefault="00883CD3" w:rsidP="00D36668">
      <w:pPr>
        <w:pStyle w:val="ListParagraph"/>
        <w:numPr>
          <w:ilvl w:val="0"/>
          <w:numId w:val="37"/>
        </w:numPr>
        <w:ind w:left="426" w:firstLine="0"/>
        <w:jc w:val="both"/>
        <w:rPr>
          <w:rFonts w:ascii="Times New Roman" w:hAnsi="Times New Roman" w:cs="Times New Roman"/>
          <w:sz w:val="24"/>
          <w:szCs w:val="24"/>
        </w:rPr>
      </w:pPr>
      <w:r w:rsidRPr="00883CD3">
        <w:rPr>
          <w:rFonts w:ascii="Times New Roman" w:hAnsi="Times New Roman" w:cs="Times New Roman"/>
          <w:sz w:val="24"/>
          <w:szCs w:val="24"/>
        </w:rPr>
        <w:t>kėdės ir (arba) suolai;</w:t>
      </w:r>
    </w:p>
    <w:p w14:paraId="22907BED" w14:textId="77777777" w:rsidR="00883CD3" w:rsidRDefault="00883CD3" w:rsidP="00D36668">
      <w:pPr>
        <w:pStyle w:val="ListParagraph"/>
        <w:numPr>
          <w:ilvl w:val="0"/>
          <w:numId w:val="37"/>
        </w:numPr>
        <w:ind w:left="426" w:firstLine="0"/>
        <w:jc w:val="both"/>
        <w:rPr>
          <w:rFonts w:ascii="Times New Roman" w:hAnsi="Times New Roman" w:cs="Times New Roman"/>
          <w:sz w:val="24"/>
          <w:szCs w:val="24"/>
        </w:rPr>
      </w:pPr>
      <w:r w:rsidRPr="00883CD3">
        <w:rPr>
          <w:rFonts w:ascii="Times New Roman" w:hAnsi="Times New Roman" w:cs="Times New Roman"/>
          <w:sz w:val="24"/>
          <w:szCs w:val="24"/>
        </w:rPr>
        <w:t>baldai daiktams susidėti;</w:t>
      </w:r>
    </w:p>
    <w:p w14:paraId="29AA51FD" w14:textId="77777777" w:rsidR="00883CD3" w:rsidRDefault="00883CD3" w:rsidP="00D36668">
      <w:pPr>
        <w:pStyle w:val="ListParagraph"/>
        <w:numPr>
          <w:ilvl w:val="0"/>
          <w:numId w:val="37"/>
        </w:numPr>
        <w:ind w:left="426" w:firstLine="0"/>
        <w:jc w:val="both"/>
        <w:rPr>
          <w:rFonts w:ascii="Times New Roman" w:hAnsi="Times New Roman" w:cs="Times New Roman"/>
          <w:sz w:val="24"/>
          <w:szCs w:val="24"/>
        </w:rPr>
      </w:pPr>
      <w:r w:rsidRPr="00883CD3">
        <w:rPr>
          <w:rFonts w:ascii="Times New Roman" w:hAnsi="Times New Roman" w:cs="Times New Roman"/>
          <w:sz w:val="24"/>
          <w:szCs w:val="24"/>
        </w:rPr>
        <w:t>elektros generatoriai (įskaitant jų montavimo ir prijungimo darbus);</w:t>
      </w:r>
    </w:p>
    <w:p w14:paraId="15CC49E5" w14:textId="6A208035" w:rsidR="00AE3B43" w:rsidRPr="007332B3" w:rsidRDefault="00883CD3" w:rsidP="00D36668">
      <w:pPr>
        <w:pStyle w:val="ListParagraph"/>
        <w:numPr>
          <w:ilvl w:val="0"/>
          <w:numId w:val="37"/>
        </w:numPr>
        <w:ind w:left="426" w:firstLine="0"/>
        <w:jc w:val="both"/>
        <w:rPr>
          <w:rFonts w:ascii="Times New Roman" w:hAnsi="Times New Roman" w:cs="Times New Roman"/>
          <w:sz w:val="24"/>
          <w:szCs w:val="24"/>
        </w:rPr>
      </w:pPr>
      <w:r w:rsidRPr="00883CD3">
        <w:rPr>
          <w:rFonts w:ascii="Times New Roman" w:hAnsi="Times New Roman" w:cs="Times New Roman"/>
          <w:sz w:val="24"/>
          <w:szCs w:val="24"/>
        </w:rPr>
        <w:t>pirmosios pagalbos rinkiniai.</w:t>
      </w:r>
    </w:p>
    <w:p w14:paraId="7B9A90F0" w14:textId="1C7C6357" w:rsidR="00AE3B43" w:rsidRDefault="00E9471B" w:rsidP="00A674FA">
      <w:pPr>
        <w:pStyle w:val="ListParagraph"/>
        <w:numPr>
          <w:ilvl w:val="0"/>
          <w:numId w:val="19"/>
        </w:numPr>
        <w:tabs>
          <w:tab w:val="left" w:pos="426"/>
          <w:tab w:val="left" w:pos="851"/>
        </w:tabs>
        <w:spacing w:after="0" w:line="240" w:lineRule="auto"/>
        <w:ind w:left="0" w:firstLine="0"/>
        <w:jc w:val="both"/>
        <w:rPr>
          <w:rFonts w:ascii="Times New Roman" w:hAnsi="Times New Roman" w:cs="Times New Roman"/>
          <w:sz w:val="24"/>
          <w:szCs w:val="24"/>
        </w:rPr>
      </w:pPr>
      <w:r w:rsidRPr="003D6983">
        <w:rPr>
          <w:rFonts w:ascii="Times New Roman" w:hAnsi="Times New Roman" w:cs="Times New Roman"/>
          <w:sz w:val="24"/>
          <w:szCs w:val="24"/>
        </w:rPr>
        <w:t>Pagal Sutartį tinkamos finansuoti šių priemonių įsigijimo ir pristatymo išlaidos</w:t>
      </w:r>
      <w:r>
        <w:rPr>
          <w:rFonts w:ascii="Times New Roman" w:hAnsi="Times New Roman" w:cs="Times New Roman"/>
          <w:sz w:val="24"/>
          <w:szCs w:val="24"/>
        </w:rPr>
        <w:t xml:space="preserve"> pagal poveiklę „</w:t>
      </w:r>
      <w:r w:rsidR="008926BC" w:rsidRPr="008926BC">
        <w:rPr>
          <w:rFonts w:ascii="Times New Roman" w:hAnsi="Times New Roman" w:cs="Times New Roman"/>
          <w:sz w:val="24"/>
          <w:szCs w:val="24"/>
          <w:lang w:eastAsia="lt-LT"/>
        </w:rPr>
        <w:t>Gyventojų evakavimo punktų darbuotojų aprūpinimas darbo priemonėmis</w:t>
      </w:r>
      <w:r w:rsidR="008926BC">
        <w:rPr>
          <w:rFonts w:ascii="Times New Roman" w:hAnsi="Times New Roman" w:cs="Times New Roman"/>
          <w:sz w:val="24"/>
          <w:szCs w:val="24"/>
          <w:lang w:eastAsia="lt-LT"/>
        </w:rPr>
        <w:t>“:</w:t>
      </w:r>
    </w:p>
    <w:p w14:paraId="4F15CC3A" w14:textId="77777777" w:rsidR="00646BD3" w:rsidRP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FFP3 respiratoriai;</w:t>
      </w:r>
    </w:p>
    <w:p w14:paraId="779E28D6" w14:textId="77777777" w:rsid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vienkartiniai kombinezonai su gobtuvu;</w:t>
      </w:r>
    </w:p>
    <w:p w14:paraId="09F2B667" w14:textId="321C02A4" w:rsidR="00646BD3" w:rsidRP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 xml:space="preserve">antbačiai; </w:t>
      </w:r>
    </w:p>
    <w:p w14:paraId="3F4C51FA" w14:textId="77777777" w:rsidR="00646BD3" w:rsidRP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vienkartinės pirštinės;</w:t>
      </w:r>
    </w:p>
    <w:p w14:paraId="6DF1C560" w14:textId="77777777" w:rsidR="00646BD3" w:rsidRP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apsauginiai akiniai;</w:t>
      </w:r>
    </w:p>
    <w:p w14:paraId="6F2DE0BE" w14:textId="77777777" w:rsidR="00646BD3" w:rsidRP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nešiojamasis kompiuteris su interneto ryšio galimybe (ne daugiau nei 749 Eur už vnt.);</w:t>
      </w:r>
    </w:p>
    <w:p w14:paraId="4E13D661" w14:textId="77777777" w:rsidR="00646BD3" w:rsidRP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spausdintuvas (ne daugiau nei 749 Eur už vnt.);</w:t>
      </w:r>
    </w:p>
    <w:p w14:paraId="6A141CBB" w14:textId="77777777" w:rsidR="00646BD3" w:rsidRP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mobilusis telefonas su fotografavimo ir filmavimo galimybe (ne daugiau nei 749 Eur už vnt.);</w:t>
      </w:r>
    </w:p>
    <w:p w14:paraId="209F1571" w14:textId="77777777" w:rsidR="00646BD3" w:rsidRP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nešiojamoji radijo ryšio stotelė (ne daugiau nei 749 Eur už vnt.);</w:t>
      </w:r>
    </w:p>
    <w:p w14:paraId="12064BEC" w14:textId="77777777" w:rsidR="00646BD3" w:rsidRPr="00646BD3"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hAnsi="Times New Roman" w:cs="Times New Roman"/>
          <w:sz w:val="24"/>
          <w:szCs w:val="24"/>
        </w:rPr>
        <w:t>ryškiaspalvė liemenė su atšvaitais;</w:t>
      </w:r>
    </w:p>
    <w:p w14:paraId="463C2F4C" w14:textId="4D379AED" w:rsidR="008926BC" w:rsidRPr="00B253D9" w:rsidRDefault="00646BD3" w:rsidP="00D36668">
      <w:pPr>
        <w:pStyle w:val="ListParagraph"/>
        <w:numPr>
          <w:ilvl w:val="0"/>
          <w:numId w:val="45"/>
        </w:numPr>
        <w:spacing w:after="0" w:line="240" w:lineRule="auto"/>
        <w:ind w:left="426" w:firstLine="0"/>
        <w:jc w:val="both"/>
        <w:rPr>
          <w:rFonts w:ascii="Times New Roman" w:hAnsi="Times New Roman" w:cs="Times New Roman"/>
          <w:sz w:val="24"/>
          <w:szCs w:val="24"/>
        </w:rPr>
      </w:pPr>
      <w:r w:rsidRPr="00646BD3">
        <w:rPr>
          <w:rFonts w:ascii="Times New Roman" w:eastAsia="Calibri" w:hAnsi="Times New Roman" w:cs="Times New Roman"/>
          <w:sz w:val="24"/>
          <w:szCs w:val="24"/>
        </w:rPr>
        <w:t>dujokaukės su 2 universaliais filtrais, skirtos apsaugoti nuo kenksmingų medžiagų poveikio</w:t>
      </w:r>
      <w:r w:rsidRPr="00646BD3">
        <w:rPr>
          <w:rFonts w:ascii="Times New Roman" w:eastAsia="Calibri" w:hAnsi="Times New Roman" w:cs="Times New Roman"/>
        </w:rPr>
        <w:t>.</w:t>
      </w:r>
    </w:p>
    <w:p w14:paraId="65CC6207" w14:textId="3DD80233" w:rsidR="00AE3B43" w:rsidRDefault="0009283E" w:rsidP="33B2F1A5">
      <w:pPr>
        <w:pStyle w:val="ListParagraph"/>
        <w:numPr>
          <w:ilvl w:val="0"/>
          <w:numId w:val="19"/>
        </w:numPr>
        <w:tabs>
          <w:tab w:val="left" w:pos="426"/>
          <w:tab w:val="left" w:pos="851"/>
        </w:tabs>
        <w:spacing w:after="0" w:line="240" w:lineRule="auto"/>
        <w:ind w:left="0" w:firstLine="0"/>
        <w:jc w:val="both"/>
        <w:rPr>
          <w:rFonts w:ascii="Times New Roman" w:hAnsi="Times New Roman" w:cs="Times New Roman"/>
          <w:sz w:val="24"/>
          <w:szCs w:val="24"/>
        </w:rPr>
      </w:pPr>
      <w:r w:rsidRPr="003D6983">
        <w:rPr>
          <w:rFonts w:ascii="Times New Roman" w:hAnsi="Times New Roman" w:cs="Times New Roman"/>
          <w:sz w:val="24"/>
          <w:szCs w:val="24"/>
        </w:rPr>
        <w:t>Pagal Sutartį tinkamos finansuoti šių priemonių įsigijimo ir pristatymo išlaidos</w:t>
      </w:r>
      <w:r>
        <w:rPr>
          <w:rFonts w:ascii="Times New Roman" w:hAnsi="Times New Roman" w:cs="Times New Roman"/>
          <w:sz w:val="24"/>
          <w:szCs w:val="24"/>
        </w:rPr>
        <w:t xml:space="preserve"> pagal poveiklę „</w:t>
      </w:r>
      <w:r w:rsidR="0012767E" w:rsidRPr="0012767E">
        <w:rPr>
          <w:rFonts w:ascii="Times New Roman" w:hAnsi="Times New Roman" w:cs="Times New Roman"/>
          <w:sz w:val="24"/>
          <w:szCs w:val="24"/>
          <w:lang w:eastAsia="lt-LT"/>
        </w:rPr>
        <w:t>NVO, kurioms numatytos užduotys evakuojant gyventojus, pajėgumų stiprinimas“ (šiai poveiklei – ne daugiau nei 20 000 Eur)“</w:t>
      </w:r>
      <w:r w:rsidR="0012767E">
        <w:rPr>
          <w:rFonts w:ascii="Times New Roman" w:hAnsi="Times New Roman" w:cs="Times New Roman"/>
          <w:sz w:val="24"/>
          <w:szCs w:val="24"/>
          <w:lang w:eastAsia="lt-LT"/>
        </w:rPr>
        <w:t>:</w:t>
      </w:r>
    </w:p>
    <w:p w14:paraId="5243EF02" w14:textId="77777777" w:rsidR="00B253D9" w:rsidRPr="00B253D9" w:rsidRDefault="00B253D9" w:rsidP="00B253D9">
      <w:pPr>
        <w:pStyle w:val="ListParagraph"/>
        <w:numPr>
          <w:ilvl w:val="0"/>
          <w:numId w:val="33"/>
        </w:numPr>
        <w:spacing w:after="0" w:line="240" w:lineRule="auto"/>
        <w:jc w:val="both"/>
        <w:rPr>
          <w:rFonts w:ascii="Times New Roman" w:hAnsi="Times New Roman" w:cs="Times New Roman"/>
          <w:sz w:val="24"/>
          <w:szCs w:val="24"/>
        </w:rPr>
      </w:pPr>
      <w:r w:rsidRPr="00B253D9">
        <w:rPr>
          <w:rFonts w:ascii="Times New Roman" w:hAnsi="Times New Roman" w:cs="Times New Roman"/>
          <w:sz w:val="24"/>
          <w:szCs w:val="24"/>
        </w:rPr>
        <w:t>savanoriškai veiklai atlikti reikalingos priemonės (ne daugiau nei 749 Eur už vnt.) ir (ar) specialieji drabužiai NVO pajėgų nariams;</w:t>
      </w:r>
    </w:p>
    <w:p w14:paraId="1334FD9D" w14:textId="77777777" w:rsidR="00B253D9" w:rsidRPr="00B253D9" w:rsidRDefault="00B253D9" w:rsidP="00B253D9">
      <w:pPr>
        <w:pStyle w:val="ListParagraph"/>
        <w:numPr>
          <w:ilvl w:val="0"/>
          <w:numId w:val="33"/>
        </w:numPr>
        <w:spacing w:after="0" w:line="240" w:lineRule="auto"/>
        <w:jc w:val="both"/>
        <w:rPr>
          <w:rFonts w:ascii="Times New Roman" w:hAnsi="Times New Roman" w:cs="Times New Roman"/>
          <w:sz w:val="24"/>
          <w:szCs w:val="24"/>
        </w:rPr>
      </w:pPr>
      <w:bookmarkStart w:id="2" w:name="part_7f1f1e9de9004c89adaf75cb73b6eb6d"/>
      <w:bookmarkEnd w:id="2"/>
      <w:r w:rsidRPr="00B253D9">
        <w:rPr>
          <w:rFonts w:ascii="Times New Roman" w:hAnsi="Times New Roman" w:cs="Times New Roman"/>
          <w:sz w:val="24"/>
          <w:szCs w:val="24"/>
        </w:rPr>
        <w:t>NVO pajėgų narių mokymas atlikti Krizių valdymo ir civilinės saugos įstatymo 17 straipsnio 1 dalies 2 ir 3 punktuose nurodytus darbus ir funkcijas;</w:t>
      </w:r>
    </w:p>
    <w:p w14:paraId="140E320E" w14:textId="038CBF9C" w:rsidR="00AE3B43" w:rsidRPr="00B253D9" w:rsidRDefault="00B253D9" w:rsidP="00B253D9">
      <w:pPr>
        <w:pStyle w:val="ListParagraph"/>
        <w:numPr>
          <w:ilvl w:val="0"/>
          <w:numId w:val="33"/>
        </w:numPr>
        <w:spacing w:after="0" w:line="240" w:lineRule="auto"/>
        <w:jc w:val="both"/>
        <w:rPr>
          <w:rFonts w:ascii="Times New Roman" w:hAnsi="Times New Roman" w:cs="Times New Roman"/>
          <w:sz w:val="24"/>
          <w:szCs w:val="24"/>
        </w:rPr>
      </w:pPr>
      <w:bookmarkStart w:id="3" w:name="part_2e47774481b240158f717e10b1622033"/>
      <w:bookmarkEnd w:id="3"/>
      <w:r w:rsidRPr="00B253D9">
        <w:rPr>
          <w:rFonts w:ascii="Times New Roman" w:hAnsi="Times New Roman" w:cs="Times New Roman"/>
          <w:sz w:val="24"/>
          <w:szCs w:val="24"/>
        </w:rPr>
        <w:t xml:space="preserve">NVO pajėgų narių savanoriškas draudimas nuo nelaimingų atsitikimų ir (ar) savanoriškas bendrosios civilinės atsakomybės draudimas savanoriškos veiklos atlikimo laikotarpiu. </w:t>
      </w:r>
    </w:p>
    <w:p w14:paraId="3EE8C98D" w14:textId="38B5E117" w:rsidR="00E05CA3" w:rsidRPr="00BE386C" w:rsidRDefault="5C5A02C6" w:rsidP="33B2F1A5">
      <w:pPr>
        <w:pStyle w:val="ListParagraph"/>
        <w:numPr>
          <w:ilvl w:val="0"/>
          <w:numId w:val="19"/>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Tikslūs priemonių kiekiai ir planuojamos Projekto išlaidos numatytos</w:t>
      </w:r>
      <w:r w:rsidR="001E452A" w:rsidRPr="00BE386C">
        <w:rPr>
          <w:rFonts w:ascii="Times New Roman" w:hAnsi="Times New Roman" w:cs="Times New Roman"/>
          <w:sz w:val="24"/>
          <w:szCs w:val="24"/>
        </w:rPr>
        <w:t xml:space="preserve"> </w:t>
      </w:r>
      <w:r w:rsidR="00AE5C92" w:rsidRPr="00BE386C">
        <w:rPr>
          <w:rFonts w:ascii="Times New Roman" w:hAnsi="Times New Roman" w:cs="Times New Roman"/>
          <w:sz w:val="24"/>
          <w:szCs w:val="24"/>
        </w:rPr>
        <w:t>Suvestinė</w:t>
      </w:r>
      <w:r w:rsidR="007332B3">
        <w:rPr>
          <w:rFonts w:ascii="Times New Roman" w:hAnsi="Times New Roman" w:cs="Times New Roman"/>
          <w:sz w:val="24"/>
          <w:szCs w:val="24"/>
        </w:rPr>
        <w:t>s</w:t>
      </w:r>
      <w:r w:rsidR="00AE5C92" w:rsidRPr="00BE386C">
        <w:rPr>
          <w:rFonts w:ascii="Times New Roman" w:hAnsi="Times New Roman" w:cs="Times New Roman"/>
          <w:sz w:val="24"/>
          <w:szCs w:val="24"/>
        </w:rPr>
        <w:t>e (</w:t>
      </w:r>
      <w:r w:rsidR="005755A5" w:rsidRPr="00BE386C">
        <w:rPr>
          <w:rFonts w:ascii="Times New Roman" w:hAnsi="Times New Roman" w:cs="Times New Roman"/>
          <w:sz w:val="24"/>
          <w:szCs w:val="24"/>
        </w:rPr>
        <w:t>Sutarties</w:t>
      </w:r>
      <w:r w:rsidR="001E452A" w:rsidRPr="00BE386C">
        <w:rPr>
          <w:rFonts w:ascii="Times New Roman" w:hAnsi="Times New Roman" w:cs="Times New Roman"/>
          <w:sz w:val="24"/>
          <w:szCs w:val="24"/>
        </w:rPr>
        <w:t xml:space="preserve"> </w:t>
      </w:r>
      <w:r w:rsidRPr="00BE386C">
        <w:rPr>
          <w:rFonts w:ascii="Times New Roman" w:hAnsi="Times New Roman" w:cs="Times New Roman"/>
          <w:sz w:val="24"/>
          <w:szCs w:val="24"/>
        </w:rPr>
        <w:t>pried</w:t>
      </w:r>
      <w:r w:rsidR="00AE5C92" w:rsidRPr="00BE386C">
        <w:rPr>
          <w:rFonts w:ascii="Times New Roman" w:hAnsi="Times New Roman" w:cs="Times New Roman"/>
          <w:sz w:val="24"/>
          <w:szCs w:val="24"/>
        </w:rPr>
        <w:t>as</w:t>
      </w:r>
      <w:r w:rsidR="005755A5" w:rsidRPr="00BE386C">
        <w:rPr>
          <w:rFonts w:ascii="Times New Roman" w:hAnsi="Times New Roman" w:cs="Times New Roman"/>
          <w:sz w:val="24"/>
          <w:szCs w:val="24"/>
        </w:rPr>
        <w:t xml:space="preserve"> </w:t>
      </w:r>
      <w:r w:rsidR="001E452A" w:rsidRPr="00BE386C">
        <w:rPr>
          <w:rFonts w:ascii="Times New Roman" w:hAnsi="Times New Roman" w:cs="Times New Roman"/>
          <w:sz w:val="24"/>
          <w:szCs w:val="24"/>
        </w:rPr>
        <w:t>Nr. 2</w:t>
      </w:r>
      <w:r w:rsidR="007332B3">
        <w:rPr>
          <w:rFonts w:ascii="Times New Roman" w:hAnsi="Times New Roman" w:cs="Times New Roman"/>
          <w:sz w:val="24"/>
          <w:szCs w:val="24"/>
        </w:rPr>
        <w:t>, Nr. 3, Nr. 4</w:t>
      </w:r>
      <w:r w:rsidR="00AE5C92" w:rsidRPr="00BE386C">
        <w:rPr>
          <w:rFonts w:ascii="Times New Roman" w:hAnsi="Times New Roman" w:cs="Times New Roman"/>
          <w:sz w:val="24"/>
          <w:szCs w:val="24"/>
        </w:rPr>
        <w:t>)</w:t>
      </w:r>
      <w:r w:rsidR="00A23504" w:rsidRPr="00BE386C">
        <w:rPr>
          <w:rFonts w:ascii="Times New Roman" w:hAnsi="Times New Roman" w:cs="Times New Roman"/>
          <w:sz w:val="24"/>
          <w:szCs w:val="24"/>
        </w:rPr>
        <w:t>.</w:t>
      </w:r>
    </w:p>
    <w:p w14:paraId="038903F6" w14:textId="4F259472" w:rsidR="00E05CA3" w:rsidRPr="00BE386C" w:rsidRDefault="60D0D736" w:rsidP="33B2F1A5">
      <w:pPr>
        <w:pStyle w:val="ListParagraph"/>
        <w:numPr>
          <w:ilvl w:val="0"/>
          <w:numId w:val="19"/>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Tinkamos finansuoti i</w:t>
      </w:r>
      <w:r w:rsidR="5C5A02C6" w:rsidRPr="00BE386C">
        <w:rPr>
          <w:rFonts w:ascii="Times New Roman" w:hAnsi="Times New Roman" w:cs="Times New Roman"/>
          <w:sz w:val="24"/>
          <w:szCs w:val="24"/>
        </w:rPr>
        <w:t xml:space="preserve">šlaidos turi būti </w:t>
      </w:r>
      <w:r w:rsidRPr="00BE386C">
        <w:rPr>
          <w:rFonts w:ascii="Times New Roman" w:hAnsi="Times New Roman" w:cs="Times New Roman"/>
          <w:sz w:val="24"/>
          <w:szCs w:val="24"/>
        </w:rPr>
        <w:t xml:space="preserve">faktiškai </w:t>
      </w:r>
      <w:r w:rsidR="5C5A02C6" w:rsidRPr="00BE386C">
        <w:rPr>
          <w:rFonts w:ascii="Times New Roman" w:hAnsi="Times New Roman" w:cs="Times New Roman"/>
          <w:sz w:val="24"/>
          <w:szCs w:val="24"/>
        </w:rPr>
        <w:t xml:space="preserve">patirtos Projekto vykdytojo ir jo Partnerių. </w:t>
      </w:r>
    </w:p>
    <w:p w14:paraId="13EEFFC0" w14:textId="736B1BA5" w:rsidR="006A0854" w:rsidRPr="00BE386C" w:rsidRDefault="60D0D736" w:rsidP="33B2F1A5">
      <w:pPr>
        <w:pStyle w:val="ListParagraph"/>
        <w:numPr>
          <w:ilvl w:val="0"/>
          <w:numId w:val="19"/>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Išlaidos turi būti pagrįstos išlaidų pagrindimo dokumentais, kurių atsekamumas turi būti užtikrintas, ir įtrauktos į Projekto vykdytojo, Partnerio</w:t>
      </w:r>
      <w:r w:rsidR="00B55DF9" w:rsidRPr="00BE386C">
        <w:rPr>
          <w:rFonts w:ascii="Times New Roman" w:hAnsi="Times New Roman" w:cs="Times New Roman"/>
          <w:sz w:val="24"/>
          <w:szCs w:val="24"/>
        </w:rPr>
        <w:t xml:space="preserve">(-ių) </w:t>
      </w:r>
      <w:r w:rsidRPr="00BE386C">
        <w:rPr>
          <w:rFonts w:ascii="Times New Roman" w:hAnsi="Times New Roman" w:cs="Times New Roman"/>
          <w:sz w:val="24"/>
          <w:szCs w:val="24"/>
        </w:rPr>
        <w:t>finansinę apskaitą</w:t>
      </w:r>
      <w:r w:rsidR="00BE3731">
        <w:rPr>
          <w:rFonts w:ascii="Times New Roman" w:hAnsi="Times New Roman" w:cs="Times New Roman"/>
          <w:sz w:val="24"/>
          <w:szCs w:val="24"/>
        </w:rPr>
        <w:t>,</w:t>
      </w:r>
      <w:r w:rsidRPr="00BE386C">
        <w:rPr>
          <w:rFonts w:ascii="Times New Roman" w:hAnsi="Times New Roman" w:cs="Times New Roman"/>
          <w:sz w:val="24"/>
          <w:szCs w:val="24"/>
        </w:rPr>
        <w:t xml:space="preserve"> vadovaujantis teisės aktuose nustatytais reikalavimais. </w:t>
      </w:r>
    </w:p>
    <w:p w14:paraId="6AF0752F" w14:textId="01F498C7" w:rsidR="00E05CA3" w:rsidRDefault="5C5A02C6" w:rsidP="33B2F1A5">
      <w:pPr>
        <w:pStyle w:val="ListParagraph"/>
        <w:numPr>
          <w:ilvl w:val="0"/>
          <w:numId w:val="19"/>
        </w:numPr>
        <w:tabs>
          <w:tab w:val="left" w:pos="426"/>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Projekto patirtos išlaidos turi atitikti ir kitus išlaidų tinkamumo finansuoti reikalavimus, nustatytus </w:t>
      </w:r>
      <w:r w:rsidRPr="00BE386C">
        <w:rPr>
          <w:rFonts w:ascii="Times New Roman" w:hAnsi="Times New Roman" w:cs="Times New Roman"/>
          <w:sz w:val="24"/>
          <w:szCs w:val="24"/>
          <w:lang w:eastAsia="lt-LT"/>
        </w:rPr>
        <w:t>Pažangos priemonės apraše ir Taisyklėse</w:t>
      </w:r>
      <w:r w:rsidRPr="00BE386C">
        <w:rPr>
          <w:rFonts w:ascii="Times New Roman" w:hAnsi="Times New Roman" w:cs="Times New Roman"/>
          <w:sz w:val="24"/>
          <w:szCs w:val="24"/>
        </w:rPr>
        <w:t xml:space="preserve">. </w:t>
      </w:r>
    </w:p>
    <w:p w14:paraId="07EDA3FE" w14:textId="5946FD4D" w:rsidR="00F1459C" w:rsidRDefault="762D4761" w:rsidP="33B2F1A5">
      <w:pPr>
        <w:pStyle w:val="ListParagraph"/>
        <w:numPr>
          <w:ilvl w:val="0"/>
          <w:numId w:val="19"/>
        </w:numPr>
        <w:tabs>
          <w:tab w:val="left" w:pos="426"/>
          <w:tab w:val="left" w:pos="851"/>
        </w:tabs>
        <w:spacing w:after="0" w:line="240" w:lineRule="auto"/>
        <w:ind w:left="0" w:firstLine="0"/>
        <w:jc w:val="both"/>
        <w:rPr>
          <w:rFonts w:ascii="Times New Roman" w:hAnsi="Times New Roman" w:cs="Times New Roman"/>
          <w:sz w:val="24"/>
          <w:szCs w:val="24"/>
        </w:rPr>
      </w:pPr>
      <w:r w:rsidRPr="762D4761">
        <w:rPr>
          <w:rFonts w:ascii="Times New Roman" w:hAnsi="Times New Roman" w:cs="Times New Roman"/>
          <w:sz w:val="24"/>
          <w:szCs w:val="24"/>
        </w:rPr>
        <w:t xml:space="preserve">Projekto vykdytojas turi užtikrinti, kad įsigyjant priemones, nurodytas Sutarties </w:t>
      </w:r>
      <w:r w:rsidR="00E12E24">
        <w:rPr>
          <w:rFonts w:ascii="Times New Roman" w:hAnsi="Times New Roman" w:cs="Times New Roman"/>
          <w:sz w:val="24"/>
          <w:szCs w:val="24"/>
        </w:rPr>
        <w:t>5.1</w:t>
      </w:r>
      <w:r w:rsidR="008D2F39">
        <w:rPr>
          <w:rFonts w:ascii="Times New Roman" w:hAnsi="Times New Roman" w:cs="Times New Roman"/>
          <w:sz w:val="24"/>
          <w:szCs w:val="24"/>
        </w:rPr>
        <w:t>.</w:t>
      </w:r>
      <w:r w:rsidR="00360199">
        <w:rPr>
          <w:rFonts w:ascii="Times New Roman" w:hAnsi="Times New Roman" w:cs="Times New Roman"/>
          <w:sz w:val="24"/>
          <w:szCs w:val="24"/>
        </w:rPr>
        <w:t xml:space="preserve">, </w:t>
      </w:r>
      <w:r w:rsidR="008619AF">
        <w:rPr>
          <w:rFonts w:ascii="Times New Roman" w:hAnsi="Times New Roman" w:cs="Times New Roman"/>
          <w:sz w:val="24"/>
          <w:szCs w:val="24"/>
        </w:rPr>
        <w:t>5.</w:t>
      </w:r>
      <w:r w:rsidR="00247368">
        <w:rPr>
          <w:rFonts w:ascii="Times New Roman" w:hAnsi="Times New Roman" w:cs="Times New Roman"/>
          <w:sz w:val="24"/>
          <w:szCs w:val="24"/>
        </w:rPr>
        <w:t xml:space="preserve">2. </w:t>
      </w:r>
      <w:r w:rsidR="000A37BB">
        <w:rPr>
          <w:rFonts w:ascii="Times New Roman" w:hAnsi="Times New Roman" w:cs="Times New Roman"/>
          <w:sz w:val="24"/>
          <w:szCs w:val="24"/>
        </w:rPr>
        <w:t xml:space="preserve">ir </w:t>
      </w:r>
      <w:r w:rsidRPr="762D4761">
        <w:rPr>
          <w:rFonts w:ascii="Times New Roman" w:hAnsi="Times New Roman" w:cs="Times New Roman"/>
          <w:sz w:val="24"/>
          <w:szCs w:val="24"/>
        </w:rPr>
        <w:t xml:space="preserve">5.3. papunktyje, jos yra tinkamos, vadovaujantis Lietuvos Respublikos įstatymais ir teisės aktais. </w:t>
      </w:r>
    </w:p>
    <w:p w14:paraId="43F541F1" w14:textId="77777777" w:rsidR="007A6530" w:rsidRPr="00BE386C" w:rsidRDefault="007A6530" w:rsidP="75D18C30">
      <w:pPr>
        <w:pStyle w:val="ListParagraph"/>
        <w:tabs>
          <w:tab w:val="left" w:pos="426"/>
          <w:tab w:val="left" w:pos="851"/>
        </w:tabs>
        <w:spacing w:after="0" w:line="240" w:lineRule="auto"/>
        <w:ind w:left="0"/>
        <w:jc w:val="both"/>
        <w:rPr>
          <w:rFonts w:ascii="Times New Roman" w:hAnsi="Times New Roman" w:cs="Times New Roman"/>
          <w:sz w:val="24"/>
          <w:szCs w:val="24"/>
        </w:rPr>
      </w:pPr>
    </w:p>
    <w:p w14:paraId="6F2B4E6A" w14:textId="694163B3" w:rsidR="003D6CD2" w:rsidRPr="00BE386C" w:rsidRDefault="745A52D6" w:rsidP="00D00259">
      <w:pPr>
        <w:pStyle w:val="ListParagraph"/>
        <w:numPr>
          <w:ilvl w:val="0"/>
          <w:numId w:val="6"/>
        </w:numPr>
        <w:tabs>
          <w:tab w:val="left" w:pos="284"/>
        </w:tabs>
        <w:spacing w:after="0" w:line="240" w:lineRule="auto"/>
        <w:ind w:left="0" w:firstLine="0"/>
        <w:rPr>
          <w:rFonts w:ascii="Times New Roman" w:hAnsi="Times New Roman" w:cs="Times New Roman"/>
          <w:b/>
          <w:bCs/>
          <w:sz w:val="24"/>
          <w:szCs w:val="24"/>
        </w:rPr>
      </w:pPr>
      <w:r w:rsidRPr="00BE386C">
        <w:rPr>
          <w:rFonts w:ascii="Times New Roman" w:hAnsi="Times New Roman" w:cs="Times New Roman"/>
          <w:b/>
          <w:bCs/>
          <w:sz w:val="24"/>
          <w:szCs w:val="24"/>
        </w:rPr>
        <w:t xml:space="preserve">ŠALIŲ TEISĖS IR PAREIGOS </w:t>
      </w:r>
    </w:p>
    <w:p w14:paraId="4E7CD9EA" w14:textId="2614D0CD" w:rsidR="003D6CD2" w:rsidRPr="00BE386C" w:rsidRDefault="4A7826F1" w:rsidP="33B2F1A5">
      <w:pPr>
        <w:pStyle w:val="ListParagraph"/>
        <w:numPr>
          <w:ilvl w:val="0"/>
          <w:numId w:val="42"/>
        </w:numPr>
        <w:tabs>
          <w:tab w:val="left" w:pos="426"/>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b/>
          <w:bCs/>
          <w:sz w:val="24"/>
          <w:szCs w:val="24"/>
        </w:rPr>
        <w:t>Projekto vykdytojo teisės</w:t>
      </w:r>
      <w:r w:rsidR="00D76C39" w:rsidRPr="00BE386C">
        <w:rPr>
          <w:rFonts w:ascii="Times New Roman" w:hAnsi="Times New Roman" w:cs="Times New Roman"/>
          <w:b/>
          <w:bCs/>
          <w:sz w:val="24"/>
          <w:szCs w:val="24"/>
        </w:rPr>
        <w:t>:</w:t>
      </w:r>
      <w:r w:rsidRPr="00BE386C">
        <w:rPr>
          <w:rFonts w:ascii="Times New Roman" w:hAnsi="Times New Roman" w:cs="Times New Roman"/>
          <w:b/>
          <w:bCs/>
          <w:sz w:val="24"/>
          <w:szCs w:val="24"/>
        </w:rPr>
        <w:t xml:space="preserve"> </w:t>
      </w:r>
    </w:p>
    <w:p w14:paraId="0A86FE0C" w14:textId="4CA9E1D9" w:rsidR="003D6CD2" w:rsidRPr="00BE386C" w:rsidRDefault="4A7826F1" w:rsidP="33B2F1A5">
      <w:pPr>
        <w:numPr>
          <w:ilvl w:val="0"/>
          <w:numId w:val="49"/>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taikyti Projekto metu gautus rezultatus organizacijos veikloje ir dalytis Projekto rezultatais su Ministerija, PVA ir suinteresuotais asmenimis ir organizacijomis; </w:t>
      </w:r>
    </w:p>
    <w:p w14:paraId="08FECFB0" w14:textId="6B29F792" w:rsidR="003D6CD2" w:rsidRPr="00BE386C" w:rsidRDefault="00D76C39" w:rsidP="00CB6CE8">
      <w:pPr>
        <w:numPr>
          <w:ilvl w:val="0"/>
          <w:numId w:val="49"/>
        </w:numPr>
        <w:tabs>
          <w:tab w:val="left" w:pos="567"/>
        </w:tabs>
        <w:spacing w:after="0" w:line="240" w:lineRule="auto"/>
        <w:ind w:left="0" w:firstLine="0"/>
        <w:jc w:val="both"/>
        <w:rPr>
          <w:rFonts w:ascii="Times New Roman" w:hAnsi="Times New Roman" w:cs="Times New Roman"/>
        </w:rPr>
      </w:pPr>
      <w:r w:rsidRPr="00BE386C">
        <w:rPr>
          <w:rFonts w:ascii="Times New Roman" w:hAnsi="Times New Roman" w:cs="Times New Roman"/>
          <w:sz w:val="24"/>
          <w:szCs w:val="24"/>
        </w:rPr>
        <w:t xml:space="preserve">teikti </w:t>
      </w:r>
      <w:r w:rsidR="00DD017F" w:rsidRPr="00BE386C">
        <w:rPr>
          <w:rFonts w:ascii="Times New Roman" w:hAnsi="Times New Roman" w:cs="Times New Roman"/>
          <w:sz w:val="24"/>
          <w:szCs w:val="24"/>
        </w:rPr>
        <w:t>prašymus</w:t>
      </w:r>
      <w:r w:rsidR="00784643" w:rsidRPr="00BE386C">
        <w:rPr>
          <w:rFonts w:ascii="Times New Roman" w:hAnsi="Times New Roman" w:cs="Times New Roman"/>
          <w:sz w:val="24"/>
          <w:szCs w:val="24"/>
        </w:rPr>
        <w:t xml:space="preserve"> PVA dėl </w:t>
      </w:r>
      <w:r w:rsidR="00344C6B" w:rsidRPr="00BE386C">
        <w:rPr>
          <w:rFonts w:ascii="Times New Roman" w:hAnsi="Times New Roman" w:cs="Times New Roman"/>
          <w:sz w:val="24"/>
          <w:szCs w:val="24"/>
        </w:rPr>
        <w:t>sutaupytų lėšų perskirstymo</w:t>
      </w:r>
      <w:r w:rsidR="00ED7E98" w:rsidRPr="00BE386C">
        <w:rPr>
          <w:rFonts w:ascii="Times New Roman" w:hAnsi="Times New Roman" w:cs="Times New Roman"/>
          <w:sz w:val="24"/>
          <w:szCs w:val="24"/>
        </w:rPr>
        <w:t xml:space="preserve"> ir panaudojimo</w:t>
      </w:r>
      <w:r w:rsidR="009154F8" w:rsidRPr="00BE386C">
        <w:rPr>
          <w:rFonts w:ascii="Times New Roman" w:hAnsi="Times New Roman" w:cs="Times New Roman"/>
          <w:sz w:val="24"/>
          <w:szCs w:val="24"/>
        </w:rPr>
        <w:t>.</w:t>
      </w:r>
    </w:p>
    <w:p w14:paraId="327258FF" w14:textId="77777777" w:rsidR="003D6CD2" w:rsidRPr="00BE386C" w:rsidRDefault="4A7826F1" w:rsidP="33B2F1A5">
      <w:pPr>
        <w:pStyle w:val="ListParagraph"/>
        <w:numPr>
          <w:ilvl w:val="0"/>
          <w:numId w:val="42"/>
        </w:numPr>
        <w:tabs>
          <w:tab w:val="left" w:pos="426"/>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b/>
          <w:bCs/>
          <w:sz w:val="24"/>
          <w:szCs w:val="24"/>
        </w:rPr>
        <w:t>Projekto vykdytojo pareigos:</w:t>
      </w:r>
    </w:p>
    <w:p w14:paraId="67CD021B" w14:textId="3488F3FE" w:rsidR="003D6CD2" w:rsidRPr="00BE386C" w:rsidRDefault="4A7826F1" w:rsidP="33B2F1A5">
      <w:pPr>
        <w:pStyle w:val="ListParagraph"/>
        <w:numPr>
          <w:ilvl w:val="0"/>
          <w:numId w:val="34"/>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vykdyti Projekto veiklas tokia apimtimi, kaip nurodyta </w:t>
      </w:r>
      <w:r w:rsidR="00BE4C89" w:rsidRPr="00BE386C">
        <w:rPr>
          <w:rFonts w:ascii="Times New Roman" w:hAnsi="Times New Roman" w:cs="Times New Roman"/>
          <w:sz w:val="24"/>
          <w:szCs w:val="24"/>
        </w:rPr>
        <w:t>PĮP (</w:t>
      </w:r>
      <w:r w:rsidRPr="00BE386C">
        <w:rPr>
          <w:rFonts w:ascii="Times New Roman" w:hAnsi="Times New Roman" w:cs="Times New Roman"/>
          <w:sz w:val="24"/>
          <w:szCs w:val="24"/>
        </w:rPr>
        <w:t>Sutarties pried</w:t>
      </w:r>
      <w:r w:rsidR="004220BE" w:rsidRPr="00BE386C">
        <w:rPr>
          <w:rFonts w:ascii="Times New Roman" w:hAnsi="Times New Roman" w:cs="Times New Roman"/>
          <w:sz w:val="24"/>
          <w:szCs w:val="24"/>
        </w:rPr>
        <w:t>as</w:t>
      </w:r>
      <w:r w:rsidR="00517C8C" w:rsidRPr="00BE386C">
        <w:rPr>
          <w:rFonts w:ascii="Times New Roman" w:hAnsi="Times New Roman" w:cs="Times New Roman"/>
          <w:sz w:val="24"/>
          <w:szCs w:val="24"/>
        </w:rPr>
        <w:t xml:space="preserve"> Nr. 1</w:t>
      </w:r>
      <w:r w:rsidR="00BE4C89" w:rsidRPr="00BE386C">
        <w:rPr>
          <w:rFonts w:ascii="Times New Roman" w:hAnsi="Times New Roman" w:cs="Times New Roman"/>
          <w:sz w:val="24"/>
          <w:szCs w:val="24"/>
        </w:rPr>
        <w:t>)</w:t>
      </w:r>
      <w:r w:rsidR="00A23504" w:rsidRPr="00BE386C">
        <w:rPr>
          <w:rFonts w:ascii="Times New Roman" w:hAnsi="Times New Roman" w:cs="Times New Roman"/>
          <w:sz w:val="24"/>
          <w:szCs w:val="24"/>
        </w:rPr>
        <w:t xml:space="preserve"> ir Suvestinė</w:t>
      </w:r>
      <w:r w:rsidR="006F60EC">
        <w:rPr>
          <w:rFonts w:ascii="Times New Roman" w:hAnsi="Times New Roman" w:cs="Times New Roman"/>
          <w:sz w:val="24"/>
          <w:szCs w:val="24"/>
        </w:rPr>
        <w:t>s</w:t>
      </w:r>
      <w:r w:rsidR="00A23504" w:rsidRPr="00BE386C">
        <w:rPr>
          <w:rFonts w:ascii="Times New Roman" w:hAnsi="Times New Roman" w:cs="Times New Roman"/>
          <w:sz w:val="24"/>
          <w:szCs w:val="24"/>
        </w:rPr>
        <w:t>e (Sutarties pried</w:t>
      </w:r>
      <w:r w:rsidR="004220BE" w:rsidRPr="00BE386C">
        <w:rPr>
          <w:rFonts w:ascii="Times New Roman" w:hAnsi="Times New Roman" w:cs="Times New Roman"/>
          <w:sz w:val="24"/>
          <w:szCs w:val="24"/>
        </w:rPr>
        <w:t>as</w:t>
      </w:r>
      <w:r w:rsidR="0043014B" w:rsidRPr="00BE386C">
        <w:rPr>
          <w:rFonts w:ascii="Times New Roman" w:hAnsi="Times New Roman" w:cs="Times New Roman"/>
          <w:sz w:val="24"/>
          <w:szCs w:val="24"/>
        </w:rPr>
        <w:t xml:space="preserve"> Nr. 2</w:t>
      </w:r>
      <w:r w:rsidR="006F60EC">
        <w:rPr>
          <w:rFonts w:ascii="Times New Roman" w:hAnsi="Times New Roman" w:cs="Times New Roman"/>
          <w:sz w:val="24"/>
          <w:szCs w:val="24"/>
        </w:rPr>
        <w:t>, Nr. 3, Nr. 4</w:t>
      </w:r>
      <w:r w:rsidR="0043014B" w:rsidRPr="00BE386C">
        <w:rPr>
          <w:rFonts w:ascii="Times New Roman" w:hAnsi="Times New Roman" w:cs="Times New Roman"/>
          <w:sz w:val="24"/>
          <w:szCs w:val="24"/>
        </w:rPr>
        <w:t>)</w:t>
      </w:r>
      <w:r w:rsidRPr="00BE386C">
        <w:rPr>
          <w:rFonts w:ascii="Times New Roman" w:hAnsi="Times New Roman" w:cs="Times New Roman"/>
          <w:sz w:val="24"/>
          <w:szCs w:val="24"/>
        </w:rPr>
        <w:t xml:space="preserve">; </w:t>
      </w:r>
    </w:p>
    <w:p w14:paraId="3ED6ACFC" w14:textId="6E7515B3" w:rsidR="003D6CD2" w:rsidRPr="00BE386C" w:rsidRDefault="4A7826F1" w:rsidP="33B2F1A5">
      <w:pPr>
        <w:pStyle w:val="ListParagraph"/>
        <w:numPr>
          <w:ilvl w:val="0"/>
          <w:numId w:val="34"/>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viešinti su Projektu susijusią informaciją, rezultatus; </w:t>
      </w:r>
    </w:p>
    <w:p w14:paraId="4CB71DF5" w14:textId="0ED291EC" w:rsidR="003D6CD2" w:rsidRPr="00BE386C" w:rsidRDefault="4A7826F1" w:rsidP="33B2F1A5">
      <w:pPr>
        <w:pStyle w:val="ListParagraph"/>
        <w:numPr>
          <w:ilvl w:val="0"/>
          <w:numId w:val="34"/>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siekti nustatytų rodiklių ir vykdyti veiklas, nurodytas </w:t>
      </w:r>
      <w:r w:rsidR="00BE4C89" w:rsidRPr="00BE386C">
        <w:rPr>
          <w:rFonts w:ascii="Times New Roman" w:hAnsi="Times New Roman" w:cs="Times New Roman"/>
          <w:sz w:val="24"/>
          <w:szCs w:val="24"/>
        </w:rPr>
        <w:t>PĮP (</w:t>
      </w:r>
      <w:r w:rsidRPr="00BE386C">
        <w:rPr>
          <w:rFonts w:ascii="Times New Roman" w:hAnsi="Times New Roman" w:cs="Times New Roman"/>
          <w:sz w:val="24"/>
          <w:szCs w:val="24"/>
        </w:rPr>
        <w:t xml:space="preserve">Sutarties </w:t>
      </w:r>
      <w:r w:rsidR="005755A5" w:rsidRPr="00BE386C">
        <w:rPr>
          <w:rFonts w:ascii="Times New Roman" w:hAnsi="Times New Roman" w:cs="Times New Roman"/>
          <w:sz w:val="24"/>
          <w:szCs w:val="24"/>
        </w:rPr>
        <w:t>pried</w:t>
      </w:r>
      <w:r w:rsidR="004220BE" w:rsidRPr="00BE386C">
        <w:rPr>
          <w:rFonts w:ascii="Times New Roman" w:hAnsi="Times New Roman" w:cs="Times New Roman"/>
          <w:sz w:val="24"/>
          <w:szCs w:val="24"/>
        </w:rPr>
        <w:t>as</w:t>
      </w:r>
      <w:r w:rsidR="00923EF2" w:rsidRPr="00BE386C">
        <w:rPr>
          <w:rFonts w:ascii="Times New Roman" w:hAnsi="Times New Roman" w:cs="Times New Roman"/>
          <w:sz w:val="24"/>
          <w:szCs w:val="24"/>
        </w:rPr>
        <w:t xml:space="preserve"> Nr. 1</w:t>
      </w:r>
      <w:r w:rsidR="00BE4C89" w:rsidRPr="00BE386C">
        <w:rPr>
          <w:rFonts w:ascii="Times New Roman" w:hAnsi="Times New Roman" w:cs="Times New Roman"/>
          <w:sz w:val="24"/>
          <w:szCs w:val="24"/>
        </w:rPr>
        <w:t>)</w:t>
      </w:r>
      <w:r w:rsidRPr="00BE386C">
        <w:rPr>
          <w:rFonts w:ascii="Times New Roman" w:hAnsi="Times New Roman" w:cs="Times New Roman"/>
          <w:sz w:val="24"/>
          <w:szCs w:val="24"/>
        </w:rPr>
        <w:t>, laikantis Sutartyje nustatytų reikalavimų ir vadovaujantis Lietuvos Respublikos įstatymais ir kitais teisės aktais;</w:t>
      </w:r>
    </w:p>
    <w:p w14:paraId="4CBCE3EF" w14:textId="292AB0CC" w:rsidR="00BC277F" w:rsidRPr="00BE386C" w:rsidRDefault="00BC277F" w:rsidP="00BC277F">
      <w:pPr>
        <w:pStyle w:val="ListParagraph"/>
        <w:numPr>
          <w:ilvl w:val="0"/>
          <w:numId w:val="34"/>
        </w:numPr>
        <w:tabs>
          <w:tab w:val="left" w:pos="567"/>
          <w:tab w:val="left" w:pos="709"/>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teikti veiklos ataskaitas</w:t>
      </w:r>
      <w:r w:rsidR="00047123" w:rsidRPr="00BE386C">
        <w:rPr>
          <w:rFonts w:ascii="Times New Roman" w:hAnsi="Times New Roman" w:cs="Times New Roman"/>
          <w:sz w:val="24"/>
          <w:szCs w:val="24"/>
        </w:rPr>
        <w:t xml:space="preserve"> </w:t>
      </w:r>
      <w:r w:rsidRPr="00BE386C">
        <w:rPr>
          <w:rFonts w:ascii="Times New Roman" w:hAnsi="Times New Roman" w:cs="Times New Roman"/>
          <w:sz w:val="24"/>
          <w:szCs w:val="24"/>
        </w:rPr>
        <w:t>Sutarties 9 skyri</w:t>
      </w:r>
      <w:r w:rsidR="004220BE" w:rsidRPr="00BE386C">
        <w:rPr>
          <w:rFonts w:ascii="Times New Roman" w:hAnsi="Times New Roman" w:cs="Times New Roman"/>
          <w:sz w:val="24"/>
          <w:szCs w:val="24"/>
        </w:rPr>
        <w:t xml:space="preserve">uje nustatyta tvarka ir </w:t>
      </w:r>
      <w:r w:rsidRPr="00BE386C">
        <w:rPr>
          <w:rFonts w:ascii="Times New Roman" w:hAnsi="Times New Roman" w:cs="Times New Roman"/>
          <w:sz w:val="24"/>
          <w:szCs w:val="24"/>
        </w:rPr>
        <w:t>terminais</w:t>
      </w:r>
      <w:r w:rsidR="00F12825" w:rsidRPr="00BE386C">
        <w:rPr>
          <w:rFonts w:ascii="Times New Roman" w:hAnsi="Times New Roman" w:cs="Times New Roman"/>
          <w:sz w:val="24"/>
          <w:szCs w:val="24"/>
        </w:rPr>
        <w:t>;</w:t>
      </w:r>
      <w:r w:rsidRPr="00BE386C">
        <w:rPr>
          <w:rFonts w:ascii="Times New Roman" w:hAnsi="Times New Roman" w:cs="Times New Roman"/>
          <w:sz w:val="24"/>
          <w:szCs w:val="24"/>
        </w:rPr>
        <w:t xml:space="preserve"> </w:t>
      </w:r>
    </w:p>
    <w:p w14:paraId="280514C0" w14:textId="5873D9DD" w:rsidR="003D6CD2" w:rsidRPr="00BE386C" w:rsidRDefault="4A7826F1" w:rsidP="00BA24B7">
      <w:pPr>
        <w:numPr>
          <w:ilvl w:val="0"/>
          <w:numId w:val="34"/>
        </w:numPr>
        <w:tabs>
          <w:tab w:val="left" w:pos="567"/>
          <w:tab w:val="left" w:pos="851"/>
        </w:tabs>
        <w:spacing w:after="0" w:line="240" w:lineRule="auto"/>
        <w:ind w:left="0" w:firstLine="0"/>
        <w:jc w:val="both"/>
        <w:rPr>
          <w:rFonts w:ascii="Times New Roman" w:hAnsi="Times New Roman" w:cs="Times New Roman"/>
        </w:rPr>
      </w:pPr>
      <w:r w:rsidRPr="00BE386C">
        <w:rPr>
          <w:rFonts w:ascii="Times New Roman" w:hAnsi="Times New Roman" w:cs="Times New Roman"/>
          <w:sz w:val="24"/>
          <w:szCs w:val="24"/>
        </w:rPr>
        <w:t>įvykdyti visus įsipareigojimus, susijusius su Projekto tęstinumo reikalavimais;</w:t>
      </w:r>
    </w:p>
    <w:p w14:paraId="65F9CDEF" w14:textId="4FD0F2BB" w:rsidR="003D6CD2" w:rsidRPr="00BE386C" w:rsidRDefault="4A7826F1" w:rsidP="33B2F1A5">
      <w:pPr>
        <w:pStyle w:val="ListParagraph"/>
        <w:numPr>
          <w:ilvl w:val="0"/>
          <w:numId w:val="34"/>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BE386C">
        <w:rPr>
          <w:rFonts w:ascii="Times New Roman" w:eastAsia="Times New Roman" w:hAnsi="Times New Roman" w:cs="Times New Roman"/>
          <w:sz w:val="24"/>
          <w:szCs w:val="24"/>
        </w:rPr>
        <w:t xml:space="preserve">skirtas lėšas naudoti pagal tikslinę paskirtį </w:t>
      </w:r>
      <w:r w:rsidR="2FAF3F90" w:rsidRPr="00BE386C">
        <w:rPr>
          <w:rFonts w:ascii="Times New Roman" w:hAnsi="Times New Roman" w:cs="Times New Roman"/>
          <w:sz w:val="24"/>
          <w:szCs w:val="24"/>
        </w:rPr>
        <w:t>–</w:t>
      </w:r>
      <w:r w:rsidRPr="00BE386C">
        <w:rPr>
          <w:rFonts w:ascii="Times New Roman" w:eastAsia="Times New Roman" w:hAnsi="Times New Roman" w:cs="Times New Roman"/>
          <w:sz w:val="24"/>
          <w:szCs w:val="24"/>
        </w:rPr>
        <w:t xml:space="preserve"> </w:t>
      </w:r>
      <w:r w:rsidRPr="00BE386C">
        <w:rPr>
          <w:rFonts w:ascii="Times New Roman" w:hAnsi="Times New Roman" w:cs="Times New Roman"/>
          <w:sz w:val="24"/>
          <w:szCs w:val="24"/>
        </w:rPr>
        <w:t xml:space="preserve">tik su Projekto įgyvendinimu susijusioms išlaidoms apmokėti; </w:t>
      </w:r>
    </w:p>
    <w:p w14:paraId="3B5E2EE7" w14:textId="7DD2DF80" w:rsidR="003D6CD2" w:rsidRPr="00BE386C" w:rsidRDefault="4A7826F1">
      <w:pPr>
        <w:pStyle w:val="ListParagraph"/>
        <w:numPr>
          <w:ilvl w:val="0"/>
          <w:numId w:val="34"/>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ne vėliau kaip per 3 darbo dienas informuoti PVA, jei keičiasi įsigyto turto, vieta; </w:t>
      </w:r>
    </w:p>
    <w:p w14:paraId="273A2F08" w14:textId="0908EE97" w:rsidR="003D6CD2" w:rsidRPr="00BE386C" w:rsidRDefault="4A7826F1" w:rsidP="33B2F1A5">
      <w:pPr>
        <w:pStyle w:val="ListParagraph"/>
        <w:numPr>
          <w:ilvl w:val="0"/>
          <w:numId w:val="34"/>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visuose su Projektu susijusiuose pranešimuose ar leidiniuose, įskaitant bet kokią informacinę komunikacinę medžiagą, nurodyti, kad Projektas finansuojamas </w:t>
      </w:r>
      <w:r w:rsidR="3FF23EA2" w:rsidRPr="00BE386C">
        <w:rPr>
          <w:rFonts w:ascii="Times New Roman" w:hAnsi="Times New Roman" w:cs="Times New Roman"/>
          <w:sz w:val="24"/>
          <w:szCs w:val="24"/>
        </w:rPr>
        <w:t>Valstybės gynybos fondo</w:t>
      </w:r>
      <w:r w:rsidRPr="00BE386C">
        <w:rPr>
          <w:rFonts w:ascii="Times New Roman" w:hAnsi="Times New Roman" w:cs="Times New Roman"/>
          <w:sz w:val="24"/>
          <w:szCs w:val="24"/>
        </w:rPr>
        <w:t xml:space="preserve"> lėšomis;</w:t>
      </w:r>
    </w:p>
    <w:p w14:paraId="7E2B1AF2" w14:textId="3D0E56BC" w:rsidR="003D6CD2" w:rsidRPr="00BE386C" w:rsidRDefault="4A7826F1" w:rsidP="33B2F1A5">
      <w:pPr>
        <w:pStyle w:val="ListParagraph"/>
        <w:numPr>
          <w:ilvl w:val="0"/>
          <w:numId w:val="34"/>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lastRenderedPageBreak/>
        <w:t>Ministerijos</w:t>
      </w:r>
      <w:r w:rsidR="1300D8FF" w:rsidRPr="00BE386C">
        <w:rPr>
          <w:rFonts w:ascii="Times New Roman" w:hAnsi="Times New Roman" w:cs="Times New Roman"/>
          <w:sz w:val="24"/>
          <w:szCs w:val="24"/>
        </w:rPr>
        <w:t xml:space="preserve"> ar </w:t>
      </w:r>
      <w:r w:rsidRPr="00BE386C">
        <w:rPr>
          <w:rFonts w:ascii="Times New Roman" w:hAnsi="Times New Roman" w:cs="Times New Roman"/>
          <w:sz w:val="24"/>
          <w:szCs w:val="24"/>
        </w:rPr>
        <w:t xml:space="preserve">PVA atstovams raštu, įskaitant pranešimą elektroniniu paštu, pareikalavus, nedelsiant sudaryti sąlygas susipažinti su Projekto įgyvendinimo dokumentais ir organizacijos apskaitos dokumentais, tiesiogiai susijusiais su Projektu; </w:t>
      </w:r>
    </w:p>
    <w:p w14:paraId="56B5BC56" w14:textId="0CCA838E" w:rsidR="003D6CD2" w:rsidRPr="00BE386C" w:rsidRDefault="004220BE" w:rsidP="33B2F1A5">
      <w:pPr>
        <w:pStyle w:val="ListParagraph"/>
        <w:numPr>
          <w:ilvl w:val="0"/>
          <w:numId w:val="34"/>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w:t>
      </w:r>
      <w:r w:rsidR="4A7826F1" w:rsidRPr="00BE386C">
        <w:rPr>
          <w:rFonts w:ascii="Times New Roman" w:hAnsi="Times New Roman" w:cs="Times New Roman"/>
          <w:sz w:val="24"/>
          <w:szCs w:val="24"/>
        </w:rPr>
        <w:t>ateikti PVA visus su Projekto įgyvendinimu susijusius dokumentus ir informaciją patikros vietoje metu;</w:t>
      </w:r>
    </w:p>
    <w:p w14:paraId="4930C518" w14:textId="441C56CF" w:rsidR="003D6CD2" w:rsidRPr="00BE386C" w:rsidRDefault="55DF8525" w:rsidP="00883240">
      <w:pPr>
        <w:pStyle w:val="ListParagraph"/>
        <w:numPr>
          <w:ilvl w:val="0"/>
          <w:numId w:val="34"/>
        </w:numPr>
        <w:tabs>
          <w:tab w:val="left" w:pos="709"/>
          <w:tab w:val="left" w:pos="851"/>
          <w:tab w:val="left" w:pos="1418"/>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dalyvauti</w:t>
      </w:r>
      <w:r w:rsidR="4A7826F1" w:rsidRPr="00BE386C">
        <w:rPr>
          <w:rFonts w:ascii="Times New Roman" w:hAnsi="Times New Roman" w:cs="Times New Roman"/>
          <w:sz w:val="24"/>
          <w:szCs w:val="24"/>
        </w:rPr>
        <w:t xml:space="preserve"> PVA rengiamuose mokymuose Projekto įgyvendinimo, ataskaitų rengimo ir kitais susijusiais klausimais; </w:t>
      </w:r>
    </w:p>
    <w:p w14:paraId="6F060ECB" w14:textId="54500D81" w:rsidR="003D6CD2" w:rsidRPr="00BE386C" w:rsidRDefault="4A7826F1" w:rsidP="00883240">
      <w:pPr>
        <w:pStyle w:val="ListParagraph"/>
        <w:numPr>
          <w:ilvl w:val="0"/>
          <w:numId w:val="34"/>
        </w:numPr>
        <w:tabs>
          <w:tab w:val="left" w:pos="284"/>
          <w:tab w:val="left" w:pos="709"/>
          <w:tab w:val="left" w:pos="851"/>
          <w:tab w:val="left" w:pos="1418"/>
          <w:tab w:val="left" w:pos="1560"/>
          <w:tab w:val="left" w:pos="1843"/>
        </w:tabs>
        <w:spacing w:after="0" w:line="240" w:lineRule="auto"/>
        <w:ind w:left="0" w:firstLine="0"/>
        <w:jc w:val="both"/>
        <w:rPr>
          <w:rFonts w:ascii="Times New Roman" w:hAnsi="Times New Roman" w:cs="Times New Roman"/>
          <w:sz w:val="24"/>
          <w:szCs w:val="24"/>
          <w:shd w:val="clear" w:color="auto" w:fill="FFFFFF"/>
        </w:rPr>
      </w:pPr>
      <w:r w:rsidRPr="00BE386C">
        <w:rPr>
          <w:rFonts w:ascii="Times New Roman" w:hAnsi="Times New Roman" w:cs="Times New Roman"/>
          <w:sz w:val="24"/>
          <w:szCs w:val="24"/>
        </w:rPr>
        <w:t>užtikrinti, kad įgyvendinant Projektą, būtų laikomasi darnaus vystymosi horizontaliojo principo ir atitinkamų Europos Sąjungos pagrindinių teisių chartijos nuostatų, taip pat būtų atsižvelgiama į Jungtinių Tautų neįgaliųjų teisių konvencijos nuostatas;</w:t>
      </w:r>
    </w:p>
    <w:p w14:paraId="56728339" w14:textId="7C1E7F53" w:rsidR="003D6CD2" w:rsidRPr="00BE386C" w:rsidRDefault="4A7826F1" w:rsidP="00883240">
      <w:pPr>
        <w:pStyle w:val="ListParagraph"/>
        <w:numPr>
          <w:ilvl w:val="0"/>
          <w:numId w:val="34"/>
        </w:numPr>
        <w:tabs>
          <w:tab w:val="left" w:pos="709"/>
          <w:tab w:val="left" w:pos="851"/>
          <w:tab w:val="left" w:pos="1418"/>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nedelsiant raštu informuoti Ministeriją ir PVA apie savo rekvizitų pakeitimus (pasikeitus Projekto </w:t>
      </w:r>
      <w:r w:rsidR="00B47B28">
        <w:rPr>
          <w:rFonts w:ascii="Times New Roman" w:hAnsi="Times New Roman" w:cs="Times New Roman"/>
          <w:sz w:val="24"/>
          <w:szCs w:val="24"/>
        </w:rPr>
        <w:t xml:space="preserve">vykdytojo finansų įstaigos </w:t>
      </w:r>
      <w:r w:rsidRPr="00BE386C">
        <w:rPr>
          <w:rFonts w:ascii="Times New Roman" w:hAnsi="Times New Roman" w:cs="Times New Roman"/>
          <w:sz w:val="24"/>
          <w:szCs w:val="24"/>
        </w:rPr>
        <w:t>sąskaitai</w:t>
      </w:r>
      <w:r w:rsidR="009E54B3">
        <w:rPr>
          <w:rFonts w:ascii="Times New Roman" w:hAnsi="Times New Roman" w:cs="Times New Roman"/>
          <w:sz w:val="24"/>
          <w:szCs w:val="24"/>
        </w:rPr>
        <w:t xml:space="preserve"> (-oms)</w:t>
      </w:r>
      <w:r w:rsidR="00B47B28">
        <w:rPr>
          <w:rFonts w:ascii="Times New Roman" w:hAnsi="Times New Roman" w:cs="Times New Roman"/>
          <w:sz w:val="24"/>
          <w:szCs w:val="24"/>
        </w:rPr>
        <w:t>, nurodytai (-oms) Sutarties 15 skyriuje</w:t>
      </w:r>
      <w:r w:rsidRPr="00BE386C">
        <w:rPr>
          <w:rFonts w:ascii="Times New Roman" w:hAnsi="Times New Roman" w:cs="Times New Roman"/>
          <w:sz w:val="24"/>
          <w:szCs w:val="24"/>
        </w:rPr>
        <w:t xml:space="preserve"> – per 1 darbo dieną);</w:t>
      </w:r>
    </w:p>
    <w:p w14:paraId="0220F6C1" w14:textId="77777777" w:rsidR="003D6CD2" w:rsidRPr="00BE386C" w:rsidRDefault="4A7826F1" w:rsidP="00883240">
      <w:pPr>
        <w:pStyle w:val="ListParagraph"/>
        <w:numPr>
          <w:ilvl w:val="0"/>
          <w:numId w:val="34"/>
        </w:numPr>
        <w:tabs>
          <w:tab w:val="left" w:pos="709"/>
          <w:tab w:val="left" w:pos="851"/>
          <w:tab w:val="left" w:pos="1418"/>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neatskleisti konfidencialios informacijos teisės jos gauti neturintiems asmenims, išskyrus Lietuvos Respublikos teisės aktų nustatytais atvejais; </w:t>
      </w:r>
    </w:p>
    <w:p w14:paraId="3A664C95" w14:textId="366791BB" w:rsidR="00B57055" w:rsidRPr="00BE386C" w:rsidRDefault="02D45F46" w:rsidP="00883240">
      <w:pPr>
        <w:pStyle w:val="ListParagraph"/>
        <w:numPr>
          <w:ilvl w:val="0"/>
          <w:numId w:val="34"/>
        </w:numPr>
        <w:tabs>
          <w:tab w:val="left" w:pos="567"/>
          <w:tab w:val="left" w:pos="709"/>
          <w:tab w:val="left" w:pos="1418"/>
        </w:tabs>
        <w:spacing w:after="0" w:line="240" w:lineRule="auto"/>
        <w:ind w:left="0" w:firstLine="0"/>
        <w:jc w:val="both"/>
        <w:rPr>
          <w:rFonts w:ascii="Times New Roman" w:hAnsi="Times New Roman" w:cs="Times New Roman"/>
          <w:sz w:val="24"/>
          <w:szCs w:val="24"/>
        </w:rPr>
      </w:pPr>
      <w:r w:rsidRPr="00BE386C">
        <w:rPr>
          <w:rFonts w:ascii="Times New Roman" w:eastAsia="Times New Roman" w:hAnsi="Times New Roman" w:cs="Times New Roman"/>
          <w:sz w:val="24"/>
          <w:szCs w:val="24"/>
        </w:rPr>
        <w:t xml:space="preserve">po </w:t>
      </w:r>
      <w:r w:rsidR="004220BE" w:rsidRPr="00BE386C">
        <w:rPr>
          <w:rFonts w:ascii="Times New Roman" w:eastAsia="Times New Roman" w:hAnsi="Times New Roman" w:cs="Times New Roman"/>
          <w:sz w:val="24"/>
          <w:szCs w:val="24"/>
        </w:rPr>
        <w:t>S</w:t>
      </w:r>
      <w:r w:rsidRPr="00BE386C">
        <w:rPr>
          <w:rFonts w:ascii="Times New Roman" w:eastAsia="Times New Roman" w:hAnsi="Times New Roman" w:cs="Times New Roman"/>
          <w:sz w:val="24"/>
          <w:szCs w:val="24"/>
        </w:rPr>
        <w:t xml:space="preserve">utarties pasirašymo per </w:t>
      </w:r>
      <w:r w:rsidR="001F04E7" w:rsidRPr="00BE386C">
        <w:rPr>
          <w:rFonts w:ascii="Times New Roman" w:eastAsia="Times New Roman" w:hAnsi="Times New Roman" w:cs="Times New Roman"/>
          <w:sz w:val="24"/>
          <w:szCs w:val="24"/>
        </w:rPr>
        <w:t>3</w:t>
      </w:r>
      <w:r w:rsidRPr="00BE386C">
        <w:rPr>
          <w:rFonts w:ascii="Times New Roman" w:eastAsia="Times New Roman" w:hAnsi="Times New Roman" w:cs="Times New Roman"/>
          <w:sz w:val="24"/>
          <w:szCs w:val="24"/>
        </w:rPr>
        <w:t xml:space="preserve">0 </w:t>
      </w:r>
      <w:r w:rsidR="005D32B9" w:rsidRPr="00BE386C">
        <w:rPr>
          <w:rFonts w:ascii="Times New Roman" w:eastAsia="Times New Roman" w:hAnsi="Times New Roman" w:cs="Times New Roman"/>
          <w:sz w:val="24"/>
          <w:szCs w:val="24"/>
        </w:rPr>
        <w:t xml:space="preserve">kalendorinių </w:t>
      </w:r>
      <w:r w:rsidRPr="00BE386C">
        <w:rPr>
          <w:rFonts w:ascii="Times New Roman" w:eastAsia="Times New Roman" w:hAnsi="Times New Roman" w:cs="Times New Roman"/>
          <w:sz w:val="24"/>
          <w:szCs w:val="24"/>
        </w:rPr>
        <w:t xml:space="preserve">dienų </w:t>
      </w:r>
      <w:r w:rsidR="3E6F4A40" w:rsidRPr="00BE386C">
        <w:rPr>
          <w:rFonts w:ascii="Times New Roman" w:eastAsia="Times New Roman" w:hAnsi="Times New Roman" w:cs="Times New Roman"/>
          <w:sz w:val="24"/>
          <w:szCs w:val="24"/>
        </w:rPr>
        <w:t>P</w:t>
      </w:r>
      <w:r w:rsidRPr="00BE386C">
        <w:rPr>
          <w:rFonts w:ascii="Times New Roman" w:eastAsia="Times New Roman" w:hAnsi="Times New Roman" w:cs="Times New Roman"/>
          <w:sz w:val="24"/>
          <w:szCs w:val="24"/>
        </w:rPr>
        <w:t xml:space="preserve">rojekto vykdytojas turi pateikti </w:t>
      </w:r>
      <w:r w:rsidR="3E6F4A40" w:rsidRPr="00BE386C">
        <w:rPr>
          <w:rFonts w:ascii="Times New Roman" w:eastAsia="Times New Roman" w:hAnsi="Times New Roman" w:cs="Times New Roman"/>
          <w:sz w:val="24"/>
          <w:szCs w:val="24"/>
        </w:rPr>
        <w:t>P</w:t>
      </w:r>
      <w:r w:rsidRPr="00BE386C">
        <w:rPr>
          <w:rFonts w:ascii="Times New Roman" w:eastAsia="Times New Roman" w:hAnsi="Times New Roman" w:cs="Times New Roman"/>
          <w:sz w:val="24"/>
          <w:szCs w:val="24"/>
        </w:rPr>
        <w:t>rojekto veiklų ir finansinį grafiką</w:t>
      </w:r>
      <w:r w:rsidR="00BD4CF7" w:rsidRPr="00BE386C">
        <w:rPr>
          <w:rFonts w:ascii="Times New Roman" w:eastAsia="Times New Roman" w:hAnsi="Times New Roman" w:cs="Times New Roman"/>
          <w:sz w:val="24"/>
          <w:szCs w:val="24"/>
        </w:rPr>
        <w:t xml:space="preserve"> (toliau – Grafikas)</w:t>
      </w:r>
      <w:r w:rsidR="4D9BB6EE" w:rsidRPr="00BE386C">
        <w:rPr>
          <w:rFonts w:ascii="Times New Roman" w:eastAsia="Times New Roman" w:hAnsi="Times New Roman" w:cs="Times New Roman"/>
          <w:sz w:val="24"/>
          <w:szCs w:val="24"/>
        </w:rPr>
        <w:t xml:space="preserve"> pagal PVA pare</w:t>
      </w:r>
      <w:r w:rsidR="001723D7" w:rsidRPr="00BE386C">
        <w:rPr>
          <w:rFonts w:ascii="Times New Roman" w:eastAsia="Times New Roman" w:hAnsi="Times New Roman" w:cs="Times New Roman"/>
          <w:sz w:val="24"/>
          <w:szCs w:val="24"/>
        </w:rPr>
        <w:t>ng</w:t>
      </w:r>
      <w:r w:rsidR="4D9BB6EE" w:rsidRPr="00BE386C">
        <w:rPr>
          <w:rFonts w:ascii="Times New Roman" w:eastAsia="Times New Roman" w:hAnsi="Times New Roman" w:cs="Times New Roman"/>
          <w:sz w:val="24"/>
          <w:szCs w:val="24"/>
        </w:rPr>
        <w:t>tą formą</w:t>
      </w:r>
      <w:r w:rsidRPr="00BE386C">
        <w:rPr>
          <w:rFonts w:ascii="Times New Roman" w:eastAsia="Times New Roman" w:hAnsi="Times New Roman" w:cs="Times New Roman"/>
          <w:sz w:val="24"/>
          <w:szCs w:val="24"/>
        </w:rPr>
        <w:t>,</w:t>
      </w:r>
      <w:r w:rsidR="561F504B" w:rsidRPr="00BE386C">
        <w:rPr>
          <w:rFonts w:ascii="Times New Roman" w:eastAsia="Times New Roman" w:hAnsi="Times New Roman" w:cs="Times New Roman"/>
          <w:sz w:val="24"/>
          <w:szCs w:val="24"/>
        </w:rPr>
        <w:t xml:space="preserve"> </w:t>
      </w:r>
      <w:r w:rsidRPr="00BE386C">
        <w:rPr>
          <w:rFonts w:ascii="Times New Roman" w:eastAsia="Times New Roman" w:hAnsi="Times New Roman" w:cs="Times New Roman"/>
          <w:sz w:val="24"/>
          <w:szCs w:val="24"/>
        </w:rPr>
        <w:t xml:space="preserve">nurodant veiklas su </w:t>
      </w:r>
      <w:r w:rsidR="112AB191" w:rsidRPr="00BE386C">
        <w:rPr>
          <w:rFonts w:ascii="Times New Roman" w:eastAsia="Times New Roman" w:hAnsi="Times New Roman" w:cs="Times New Roman"/>
          <w:sz w:val="24"/>
          <w:szCs w:val="24"/>
        </w:rPr>
        <w:t>planuojamomis įgyvendinimo datomis</w:t>
      </w:r>
      <w:r w:rsidRPr="00BE386C">
        <w:rPr>
          <w:rFonts w:ascii="Times New Roman" w:eastAsia="Times New Roman" w:hAnsi="Times New Roman" w:cs="Times New Roman"/>
          <w:sz w:val="24"/>
          <w:szCs w:val="24"/>
        </w:rPr>
        <w:t xml:space="preserve"> ir faktinėmis sumomis</w:t>
      </w:r>
      <w:r w:rsidR="005F4C0C" w:rsidRPr="00BE386C">
        <w:rPr>
          <w:rFonts w:ascii="Times New Roman" w:eastAsia="Times New Roman" w:hAnsi="Times New Roman" w:cs="Times New Roman"/>
          <w:sz w:val="24"/>
          <w:szCs w:val="24"/>
        </w:rPr>
        <w:t xml:space="preserve"> (nurodant jų paskirtį: kiek iš jų </w:t>
      </w:r>
      <w:r w:rsidR="006E3FD3" w:rsidRPr="00BE386C">
        <w:rPr>
          <w:rFonts w:ascii="Times New Roman" w:eastAsia="Times New Roman" w:hAnsi="Times New Roman" w:cs="Times New Roman"/>
          <w:sz w:val="24"/>
          <w:szCs w:val="24"/>
        </w:rPr>
        <w:t>yra einam</w:t>
      </w:r>
      <w:r w:rsidR="6940BB79" w:rsidRPr="6940BB79">
        <w:rPr>
          <w:rFonts w:ascii="Times New Roman" w:eastAsia="Times New Roman" w:hAnsi="Times New Roman" w:cs="Times New Roman"/>
          <w:sz w:val="24"/>
          <w:szCs w:val="24"/>
        </w:rPr>
        <w:t>osioms išlaidoms</w:t>
      </w:r>
      <w:r w:rsidR="005F4C0C" w:rsidRPr="00BE386C">
        <w:rPr>
          <w:rFonts w:ascii="Times New Roman" w:eastAsia="Times New Roman" w:hAnsi="Times New Roman" w:cs="Times New Roman"/>
          <w:sz w:val="24"/>
          <w:szCs w:val="24"/>
        </w:rPr>
        <w:t xml:space="preserve">, kiek – </w:t>
      </w:r>
      <w:r w:rsidR="2FB9C575" w:rsidRPr="2FB9C575">
        <w:rPr>
          <w:rFonts w:ascii="Times New Roman" w:eastAsia="Times New Roman" w:hAnsi="Times New Roman" w:cs="Times New Roman"/>
          <w:sz w:val="24"/>
          <w:szCs w:val="24"/>
        </w:rPr>
        <w:t>turtui).</w:t>
      </w:r>
      <w:r w:rsidR="00131F81" w:rsidRPr="00BE386C">
        <w:rPr>
          <w:rFonts w:ascii="Times New Roman" w:eastAsia="Times New Roman" w:hAnsi="Times New Roman" w:cs="Times New Roman"/>
          <w:sz w:val="24"/>
          <w:szCs w:val="24"/>
        </w:rPr>
        <w:t xml:space="preserve"> </w:t>
      </w:r>
      <w:r w:rsidR="00912902" w:rsidRPr="00BE386C">
        <w:rPr>
          <w:rFonts w:ascii="Times New Roman" w:eastAsia="Times New Roman" w:hAnsi="Times New Roman" w:cs="Times New Roman"/>
          <w:sz w:val="24"/>
          <w:szCs w:val="24"/>
        </w:rPr>
        <w:t>Grafikas atnaujinamas pagal faktą su</w:t>
      </w:r>
      <w:r w:rsidR="00593818" w:rsidRPr="00BE386C">
        <w:rPr>
          <w:rFonts w:ascii="Times New Roman" w:eastAsia="Times New Roman" w:hAnsi="Times New Roman" w:cs="Times New Roman"/>
          <w:sz w:val="24"/>
          <w:szCs w:val="24"/>
        </w:rPr>
        <w:t xml:space="preserve"> artimiausia veiklos ataskait</w:t>
      </w:r>
      <w:r w:rsidR="007F48CE" w:rsidRPr="00BE386C">
        <w:rPr>
          <w:rFonts w:ascii="Times New Roman" w:eastAsia="Times New Roman" w:hAnsi="Times New Roman" w:cs="Times New Roman"/>
          <w:sz w:val="24"/>
          <w:szCs w:val="24"/>
        </w:rPr>
        <w:t>a</w:t>
      </w:r>
      <w:r w:rsidR="112AB191" w:rsidRPr="00BE386C">
        <w:rPr>
          <w:rFonts w:ascii="Times New Roman" w:eastAsia="Times New Roman" w:hAnsi="Times New Roman" w:cs="Times New Roman"/>
          <w:sz w:val="24"/>
          <w:szCs w:val="24"/>
        </w:rPr>
        <w:t>;</w:t>
      </w:r>
    </w:p>
    <w:p w14:paraId="4505A00E" w14:textId="300773C8" w:rsidR="001A7EBB" w:rsidRPr="00BE386C" w:rsidRDefault="001A7EBB" w:rsidP="000C15FB">
      <w:pPr>
        <w:pStyle w:val="ListParagraph"/>
        <w:numPr>
          <w:ilvl w:val="0"/>
          <w:numId w:val="34"/>
        </w:numPr>
        <w:tabs>
          <w:tab w:val="left" w:pos="567"/>
          <w:tab w:val="left" w:pos="709"/>
          <w:tab w:val="left" w:pos="1418"/>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informuoti PVA apie įvykusius arba numatomus Projekto planuoto įgyvendinimo nukrypimus, dėl kurių keičiasi Projekto apimtis, Projekto veiklos</w:t>
      </w:r>
      <w:r w:rsidR="00196F1C" w:rsidRPr="00BE386C">
        <w:rPr>
          <w:rFonts w:ascii="Times New Roman" w:hAnsi="Times New Roman" w:cs="Times New Roman"/>
          <w:sz w:val="24"/>
          <w:szCs w:val="24"/>
        </w:rPr>
        <w:t xml:space="preserve"> </w:t>
      </w:r>
      <w:r w:rsidRPr="00BE386C">
        <w:rPr>
          <w:rFonts w:ascii="Times New Roman" w:hAnsi="Times New Roman" w:cs="Times New Roman"/>
          <w:sz w:val="24"/>
          <w:szCs w:val="24"/>
        </w:rPr>
        <w:t>ar kyla bet kokia kita grėsmė Sutartyje nustatytų Projekto vykdytojo įsipareigojimų nevykdymui.</w:t>
      </w:r>
    </w:p>
    <w:p w14:paraId="579024BC" w14:textId="481B4308" w:rsidR="004740C3" w:rsidRPr="00BE386C" w:rsidRDefault="5C5A02C6" w:rsidP="33B2F1A5">
      <w:pPr>
        <w:pStyle w:val="ListParagraph"/>
        <w:numPr>
          <w:ilvl w:val="0"/>
          <w:numId w:val="42"/>
        </w:numPr>
        <w:tabs>
          <w:tab w:val="left" w:pos="426"/>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b/>
          <w:bCs/>
          <w:sz w:val="24"/>
          <w:szCs w:val="24"/>
        </w:rPr>
        <w:t>Ministerijos teisės</w:t>
      </w:r>
      <w:r w:rsidR="6D260984" w:rsidRPr="00BE386C">
        <w:rPr>
          <w:rFonts w:ascii="Times New Roman" w:hAnsi="Times New Roman" w:cs="Times New Roman"/>
          <w:b/>
          <w:bCs/>
          <w:sz w:val="24"/>
          <w:szCs w:val="24"/>
        </w:rPr>
        <w:t>:</w:t>
      </w:r>
    </w:p>
    <w:p w14:paraId="27D89229" w14:textId="1AB5A932" w:rsidR="007A412F" w:rsidRPr="00BE386C" w:rsidRDefault="10E9E162" w:rsidP="33B2F1A5">
      <w:pPr>
        <w:pStyle w:val="ListParagraph"/>
        <w:numPr>
          <w:ilvl w:val="2"/>
          <w:numId w:val="15"/>
        </w:numPr>
        <w:tabs>
          <w:tab w:val="left" w:pos="142"/>
          <w:tab w:val="left" w:pos="284"/>
          <w:tab w:val="left" w:pos="426"/>
          <w:tab w:val="left" w:pos="567"/>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sz w:val="24"/>
          <w:szCs w:val="24"/>
        </w:rPr>
        <w:t>dalyvauti Projekto vykdytojo</w:t>
      </w:r>
      <w:r w:rsidR="49A3EA5F" w:rsidRPr="00BE386C">
        <w:rPr>
          <w:rFonts w:ascii="Times New Roman" w:hAnsi="Times New Roman" w:cs="Times New Roman"/>
          <w:sz w:val="24"/>
          <w:szCs w:val="24"/>
        </w:rPr>
        <w:t xml:space="preserve"> ir PVA</w:t>
      </w:r>
      <w:r w:rsidRPr="00BE386C">
        <w:rPr>
          <w:rFonts w:ascii="Times New Roman" w:hAnsi="Times New Roman" w:cs="Times New Roman"/>
          <w:sz w:val="24"/>
          <w:szCs w:val="24"/>
        </w:rPr>
        <w:t xml:space="preserve"> organizuojamuose renginiuose, gauti visą su jais susijusią informaciją</w:t>
      </w:r>
      <w:r w:rsidR="09C4AF9C" w:rsidRPr="00BE386C">
        <w:rPr>
          <w:rFonts w:ascii="Times New Roman" w:hAnsi="Times New Roman" w:cs="Times New Roman"/>
          <w:sz w:val="24"/>
          <w:szCs w:val="24"/>
        </w:rPr>
        <w:t xml:space="preserve">, taip pat gauti visą informaciją apie </w:t>
      </w:r>
      <w:r w:rsidR="747E6EBE" w:rsidRPr="00BE386C">
        <w:rPr>
          <w:rFonts w:ascii="Times New Roman" w:hAnsi="Times New Roman" w:cs="Times New Roman"/>
          <w:sz w:val="24"/>
          <w:szCs w:val="24"/>
        </w:rPr>
        <w:t>P</w:t>
      </w:r>
      <w:r w:rsidR="07BA9578" w:rsidRPr="00BE386C">
        <w:rPr>
          <w:rFonts w:ascii="Times New Roman" w:hAnsi="Times New Roman" w:cs="Times New Roman"/>
          <w:sz w:val="24"/>
          <w:szCs w:val="24"/>
        </w:rPr>
        <w:t>rojekt</w:t>
      </w:r>
      <w:r w:rsidR="2B25791F" w:rsidRPr="00BE386C">
        <w:rPr>
          <w:rFonts w:ascii="Times New Roman" w:hAnsi="Times New Roman" w:cs="Times New Roman"/>
          <w:sz w:val="24"/>
          <w:szCs w:val="24"/>
        </w:rPr>
        <w:t>o</w:t>
      </w:r>
      <w:r w:rsidR="09C4AF9C" w:rsidRPr="00BE386C">
        <w:rPr>
          <w:rFonts w:ascii="Times New Roman" w:hAnsi="Times New Roman" w:cs="Times New Roman"/>
          <w:sz w:val="24"/>
          <w:szCs w:val="24"/>
        </w:rPr>
        <w:t xml:space="preserve"> eigą ir rezultatus</w:t>
      </w:r>
      <w:r w:rsidRPr="00BE386C">
        <w:rPr>
          <w:rFonts w:ascii="Times New Roman" w:hAnsi="Times New Roman" w:cs="Times New Roman"/>
          <w:sz w:val="24"/>
          <w:szCs w:val="24"/>
        </w:rPr>
        <w:t>;</w:t>
      </w:r>
    </w:p>
    <w:p w14:paraId="122EDA1E" w14:textId="17656A9C" w:rsidR="007F3BF5" w:rsidRPr="00BE386C" w:rsidRDefault="52089DA9" w:rsidP="33B2F1A5">
      <w:pPr>
        <w:pStyle w:val="ListParagraph"/>
        <w:numPr>
          <w:ilvl w:val="2"/>
          <w:numId w:val="15"/>
        </w:numPr>
        <w:tabs>
          <w:tab w:val="left" w:pos="142"/>
          <w:tab w:val="left" w:pos="284"/>
          <w:tab w:val="left" w:pos="426"/>
          <w:tab w:val="left" w:pos="567"/>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sz w:val="24"/>
          <w:szCs w:val="24"/>
        </w:rPr>
        <w:t>skelbti informaciją apie Projekto įgyvendinimą ir rezultatus</w:t>
      </w:r>
      <w:r w:rsidR="2F81628D" w:rsidRPr="00BE386C">
        <w:rPr>
          <w:rFonts w:ascii="Times New Roman" w:hAnsi="Times New Roman" w:cs="Times New Roman"/>
          <w:sz w:val="24"/>
          <w:szCs w:val="24"/>
        </w:rPr>
        <w:t xml:space="preserve"> savo</w:t>
      </w:r>
      <w:r w:rsidRPr="00BE386C">
        <w:rPr>
          <w:rFonts w:ascii="Times New Roman" w:hAnsi="Times New Roman" w:cs="Times New Roman"/>
          <w:sz w:val="24"/>
          <w:szCs w:val="24"/>
        </w:rPr>
        <w:t xml:space="preserve"> </w:t>
      </w:r>
      <w:r w:rsidR="49A3EA5F" w:rsidRPr="00BE386C">
        <w:rPr>
          <w:rFonts w:ascii="Times New Roman" w:hAnsi="Times New Roman" w:cs="Times New Roman"/>
          <w:sz w:val="24"/>
          <w:szCs w:val="24"/>
        </w:rPr>
        <w:t>interneto svetainėje, socialiniuose tinkluose ir pan.</w:t>
      </w:r>
    </w:p>
    <w:p w14:paraId="0292C233" w14:textId="77777777" w:rsidR="00192D49" w:rsidRPr="00BE386C" w:rsidRDefault="5C5A02C6" w:rsidP="33B2F1A5">
      <w:pPr>
        <w:pStyle w:val="ListParagraph"/>
        <w:numPr>
          <w:ilvl w:val="0"/>
          <w:numId w:val="42"/>
        </w:numPr>
        <w:tabs>
          <w:tab w:val="left" w:pos="426"/>
          <w:tab w:val="left" w:pos="567"/>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b/>
          <w:bCs/>
          <w:sz w:val="24"/>
          <w:szCs w:val="24"/>
        </w:rPr>
        <w:t>Ministerijos pareigos</w:t>
      </w:r>
      <w:r w:rsidR="385DEDFB" w:rsidRPr="00BE386C">
        <w:rPr>
          <w:rFonts w:ascii="Times New Roman" w:hAnsi="Times New Roman" w:cs="Times New Roman"/>
          <w:b/>
          <w:bCs/>
          <w:sz w:val="24"/>
          <w:szCs w:val="24"/>
        </w:rPr>
        <w:t>:</w:t>
      </w:r>
    </w:p>
    <w:p w14:paraId="17046AFA" w14:textId="4D0CD8E7" w:rsidR="00E54312" w:rsidRPr="00BE386C" w:rsidRDefault="7797E191" w:rsidP="00E54312">
      <w:pPr>
        <w:pStyle w:val="ListParagraph"/>
        <w:numPr>
          <w:ilvl w:val="0"/>
          <w:numId w:val="60"/>
        </w:numPr>
        <w:tabs>
          <w:tab w:val="left" w:pos="567"/>
        </w:tabs>
        <w:spacing w:after="0" w:line="240" w:lineRule="auto"/>
        <w:ind w:left="0" w:firstLine="0"/>
        <w:jc w:val="both"/>
        <w:rPr>
          <w:rFonts w:ascii="Times New Roman" w:hAnsi="Times New Roman" w:cs="Times New Roman"/>
        </w:rPr>
      </w:pPr>
      <w:r w:rsidRPr="00BE386C">
        <w:rPr>
          <w:rFonts w:ascii="Times New Roman" w:hAnsi="Times New Roman" w:cs="Times New Roman"/>
          <w:sz w:val="24"/>
          <w:szCs w:val="24"/>
        </w:rPr>
        <w:t xml:space="preserve">skirti Valstybės </w:t>
      </w:r>
      <w:r w:rsidR="2DDB1B39" w:rsidRPr="00BE386C">
        <w:rPr>
          <w:rFonts w:ascii="Times New Roman" w:hAnsi="Times New Roman" w:cs="Times New Roman"/>
          <w:sz w:val="24"/>
          <w:szCs w:val="24"/>
        </w:rPr>
        <w:t xml:space="preserve">gynybos fondo </w:t>
      </w:r>
      <w:r w:rsidRPr="00BE386C">
        <w:rPr>
          <w:rFonts w:ascii="Times New Roman" w:hAnsi="Times New Roman" w:cs="Times New Roman"/>
          <w:sz w:val="24"/>
          <w:szCs w:val="24"/>
        </w:rPr>
        <w:t>lėšas Projektui įgyvendinti</w:t>
      </w:r>
      <w:r w:rsidR="5BD52E04" w:rsidRPr="00BE386C">
        <w:rPr>
          <w:rFonts w:ascii="Times New Roman" w:hAnsi="Times New Roman" w:cs="Times New Roman"/>
          <w:sz w:val="24"/>
          <w:szCs w:val="24"/>
        </w:rPr>
        <w:t xml:space="preserve"> Sutarties 9 </w:t>
      </w:r>
      <w:r w:rsidR="6EE9D502" w:rsidRPr="00BE386C">
        <w:rPr>
          <w:rFonts w:ascii="Times New Roman" w:hAnsi="Times New Roman" w:cs="Times New Roman"/>
          <w:sz w:val="24"/>
          <w:szCs w:val="24"/>
        </w:rPr>
        <w:t xml:space="preserve">skyriuje </w:t>
      </w:r>
      <w:r w:rsidR="5BD52E04" w:rsidRPr="00BE386C">
        <w:rPr>
          <w:rFonts w:ascii="Times New Roman" w:hAnsi="Times New Roman" w:cs="Times New Roman"/>
          <w:sz w:val="24"/>
          <w:szCs w:val="24"/>
        </w:rPr>
        <w:t>nustatyta tvarka</w:t>
      </w:r>
      <w:r w:rsidR="00995C03" w:rsidRPr="00BE386C">
        <w:rPr>
          <w:rFonts w:ascii="Times New Roman" w:hAnsi="Times New Roman" w:cs="Times New Roman"/>
          <w:sz w:val="24"/>
          <w:szCs w:val="24"/>
        </w:rPr>
        <w:t xml:space="preserve"> ir terminais</w:t>
      </w:r>
      <w:r w:rsidRPr="00BE386C">
        <w:rPr>
          <w:rFonts w:ascii="Times New Roman" w:hAnsi="Times New Roman" w:cs="Times New Roman"/>
          <w:sz w:val="24"/>
          <w:szCs w:val="24"/>
        </w:rPr>
        <w:t>;</w:t>
      </w:r>
    </w:p>
    <w:p w14:paraId="23FF7572" w14:textId="0FED207F" w:rsidR="00DF17FF" w:rsidRPr="00BE386C" w:rsidRDefault="10E9E162" w:rsidP="00E54312">
      <w:pPr>
        <w:pStyle w:val="ListParagraph"/>
        <w:numPr>
          <w:ilvl w:val="0"/>
          <w:numId w:val="60"/>
        </w:numPr>
        <w:tabs>
          <w:tab w:val="left" w:pos="567"/>
        </w:tabs>
        <w:spacing w:after="0" w:line="240" w:lineRule="auto"/>
        <w:ind w:left="0" w:firstLine="0"/>
        <w:jc w:val="both"/>
        <w:rPr>
          <w:rFonts w:ascii="Times New Roman" w:hAnsi="Times New Roman" w:cs="Times New Roman"/>
        </w:rPr>
      </w:pPr>
      <w:r w:rsidRPr="00BE386C">
        <w:rPr>
          <w:rFonts w:ascii="Times New Roman" w:hAnsi="Times New Roman" w:cs="Times New Roman"/>
          <w:sz w:val="24"/>
          <w:szCs w:val="24"/>
        </w:rPr>
        <w:t>neatskleisti konfidencialios informacijos teisės jos gauti neturintiems asmenims, išskyrus Lietuvos Respublikos teisės aktų nustatytais atvejais</w:t>
      </w:r>
      <w:r w:rsidR="00BD1276" w:rsidRPr="00BE386C">
        <w:rPr>
          <w:rFonts w:ascii="Times New Roman" w:hAnsi="Times New Roman" w:cs="Times New Roman"/>
          <w:sz w:val="24"/>
          <w:szCs w:val="24"/>
        </w:rPr>
        <w:t>.</w:t>
      </w:r>
    </w:p>
    <w:p w14:paraId="2EE57DB3" w14:textId="3A2B238C" w:rsidR="00C81A35" w:rsidRPr="00BE386C" w:rsidRDefault="00DF17FF" w:rsidP="00923A2F">
      <w:pPr>
        <w:pStyle w:val="ListParagraph"/>
        <w:numPr>
          <w:ilvl w:val="0"/>
          <w:numId w:val="42"/>
        </w:numPr>
        <w:tabs>
          <w:tab w:val="left" w:pos="426"/>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b/>
          <w:bCs/>
          <w:sz w:val="24"/>
          <w:szCs w:val="24"/>
        </w:rPr>
        <w:t>PVA</w:t>
      </w:r>
      <w:r w:rsidR="5C5A02C6" w:rsidRPr="00BE386C">
        <w:rPr>
          <w:rFonts w:ascii="Times New Roman" w:hAnsi="Times New Roman" w:cs="Times New Roman"/>
          <w:b/>
          <w:bCs/>
          <w:sz w:val="24"/>
          <w:szCs w:val="24"/>
        </w:rPr>
        <w:t xml:space="preserve"> teisės:</w:t>
      </w:r>
    </w:p>
    <w:p w14:paraId="48231092" w14:textId="259A5800" w:rsidR="00C81A35" w:rsidRPr="00BE386C" w:rsidRDefault="10E9E162" w:rsidP="33B2F1A5">
      <w:pPr>
        <w:pStyle w:val="ListParagraph"/>
        <w:numPr>
          <w:ilvl w:val="2"/>
          <w:numId w:val="5"/>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vykdyti Projekto veiklos turinio priežiūrą ir kontrolę visu Projekto įgyvendinimo laikotarpiu ir</w:t>
      </w:r>
      <w:r w:rsidR="6D7BABA6" w:rsidRPr="00BE386C">
        <w:rPr>
          <w:rFonts w:ascii="Times New Roman" w:hAnsi="Times New Roman" w:cs="Times New Roman"/>
          <w:sz w:val="24"/>
          <w:szCs w:val="24"/>
        </w:rPr>
        <w:t>/ar</w:t>
      </w:r>
      <w:r w:rsidRPr="00BE386C">
        <w:rPr>
          <w:rFonts w:ascii="Times New Roman" w:hAnsi="Times New Roman" w:cs="Times New Roman"/>
          <w:sz w:val="24"/>
          <w:szCs w:val="24"/>
        </w:rPr>
        <w:t xml:space="preserve"> esant poreikiui; </w:t>
      </w:r>
    </w:p>
    <w:p w14:paraId="136A2D18" w14:textId="77777777" w:rsidR="00AF509A" w:rsidRPr="00BE386C" w:rsidRDefault="10E9E162" w:rsidP="00AF509A">
      <w:pPr>
        <w:pStyle w:val="ListParagraph"/>
        <w:numPr>
          <w:ilvl w:val="2"/>
          <w:numId w:val="5"/>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dalyvauti Projekto vykdytojo organizuojamuose renginiuose, gauti visą su jais susijusią informaciją</w:t>
      </w:r>
      <w:r w:rsidR="00AF509A" w:rsidRPr="00BE386C">
        <w:rPr>
          <w:rFonts w:ascii="Times New Roman" w:hAnsi="Times New Roman" w:cs="Times New Roman"/>
          <w:sz w:val="24"/>
          <w:szCs w:val="24"/>
        </w:rPr>
        <w:t>;</w:t>
      </w:r>
    </w:p>
    <w:p w14:paraId="17282A32" w14:textId="1616D4A5" w:rsidR="00AF509A" w:rsidRPr="002168DF" w:rsidRDefault="00AF509A" w:rsidP="00AF509A">
      <w:pPr>
        <w:pStyle w:val="ListParagraph"/>
        <w:numPr>
          <w:ilvl w:val="2"/>
          <w:numId w:val="5"/>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gavus Projekto vykdytojo prašymą dėl sutaupytų lėšų panaudojimo, konsultuotis su Ministerijos padaliniais, kuriems nustatytos funkcijos pagal </w:t>
      </w:r>
      <w:r w:rsidR="00995C03" w:rsidRPr="00BE386C">
        <w:rPr>
          <w:rFonts w:ascii="Times New Roman" w:hAnsi="Times New Roman" w:cs="Times New Roman"/>
          <w:sz w:val="24"/>
          <w:szCs w:val="24"/>
        </w:rPr>
        <w:t xml:space="preserve">Lietuvos </w:t>
      </w:r>
      <w:r w:rsidR="00995C03" w:rsidRPr="002168DF">
        <w:rPr>
          <w:rFonts w:ascii="Times New Roman" w:hAnsi="Times New Roman" w:cs="Times New Roman"/>
          <w:sz w:val="24"/>
          <w:szCs w:val="24"/>
        </w:rPr>
        <w:t>Respublikos v</w:t>
      </w:r>
      <w:r w:rsidRPr="002168DF">
        <w:rPr>
          <w:rFonts w:ascii="Times New Roman" w:hAnsi="Times New Roman" w:cs="Times New Roman"/>
          <w:sz w:val="24"/>
          <w:szCs w:val="24"/>
        </w:rPr>
        <w:t>idaus reikalų ministro 2024 m. spalio 15 d. įsakymą Nr. 1V-603 „Dėl administruojančiosios institucijos ir susijusių funkcijų įgyvendinimo“, dėl šio prašymo tenkinimo.</w:t>
      </w:r>
    </w:p>
    <w:p w14:paraId="12EC001C" w14:textId="6BAD7AA0" w:rsidR="00C81A35" w:rsidRPr="002168DF" w:rsidRDefault="5C5A02C6" w:rsidP="33B2F1A5">
      <w:pPr>
        <w:pStyle w:val="ListParagraph"/>
        <w:numPr>
          <w:ilvl w:val="0"/>
          <w:numId w:val="42"/>
        </w:numPr>
        <w:tabs>
          <w:tab w:val="left" w:pos="426"/>
        </w:tabs>
        <w:spacing w:after="0" w:line="240" w:lineRule="auto"/>
        <w:ind w:left="0" w:firstLine="0"/>
        <w:jc w:val="both"/>
        <w:rPr>
          <w:rFonts w:ascii="Times New Roman" w:hAnsi="Times New Roman" w:cs="Times New Roman"/>
          <w:b/>
          <w:bCs/>
          <w:sz w:val="24"/>
          <w:szCs w:val="24"/>
        </w:rPr>
      </w:pPr>
      <w:r w:rsidRPr="002168DF">
        <w:rPr>
          <w:rFonts w:ascii="Times New Roman" w:hAnsi="Times New Roman" w:cs="Times New Roman"/>
          <w:b/>
          <w:bCs/>
          <w:sz w:val="24"/>
          <w:szCs w:val="24"/>
        </w:rPr>
        <w:t>PVA pareigos:</w:t>
      </w:r>
    </w:p>
    <w:p w14:paraId="505A71B0" w14:textId="49939E03" w:rsidR="002B6918" w:rsidRPr="002168DF" w:rsidRDefault="5383BEC4" w:rsidP="004805CD">
      <w:pPr>
        <w:pStyle w:val="ListParagraph"/>
        <w:numPr>
          <w:ilvl w:val="0"/>
          <w:numId w:val="1"/>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E244EC">
        <w:rPr>
          <w:rFonts w:ascii="Times New Roman" w:eastAsiaTheme="minorEastAsia" w:hAnsi="Times New Roman" w:cs="Times New Roman"/>
          <w:sz w:val="24"/>
          <w:szCs w:val="24"/>
        </w:rPr>
        <w:t>konsultuoti, organizuoti mokymus Projekto vykdytojui ir Partneriams Projekto įgyvendinimo, ataskaitų rengimo ir kitais susijusiais klausimais</w:t>
      </w:r>
      <w:r w:rsidR="62B23A38" w:rsidRPr="00E244EC">
        <w:rPr>
          <w:rFonts w:ascii="Times New Roman" w:eastAsiaTheme="minorEastAsia" w:hAnsi="Times New Roman" w:cs="Times New Roman"/>
          <w:sz w:val="24"/>
          <w:szCs w:val="24"/>
        </w:rPr>
        <w:t>, taip pat kviesti Projekto vykdytojo atstovus į PVA rengiamus susitikimus, kuriuose aptariama projektų įgyvendinimo eiga, iškilę klausimai ir teikiama konsultacinė pagalba</w:t>
      </w:r>
      <w:r w:rsidR="6A957FAC" w:rsidRPr="00E244EC">
        <w:rPr>
          <w:rFonts w:ascii="Times New Roman" w:eastAsiaTheme="minorEastAsia" w:hAnsi="Times New Roman" w:cs="Times New Roman"/>
          <w:sz w:val="24"/>
          <w:szCs w:val="24"/>
        </w:rPr>
        <w:t xml:space="preserve">; </w:t>
      </w:r>
    </w:p>
    <w:p w14:paraId="5195B152" w14:textId="64096C99" w:rsidR="00D55304" w:rsidRPr="00BE386C" w:rsidRDefault="10E9E162" w:rsidP="004805CD">
      <w:pPr>
        <w:pStyle w:val="ListParagraph"/>
        <w:numPr>
          <w:ilvl w:val="0"/>
          <w:numId w:val="1"/>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atlikti Projekto patikras vietoje, tikrinti ir vertinti Projekto įgyvendinimo dokumentus</w:t>
      </w:r>
      <w:r w:rsidR="4D04A4DF" w:rsidRPr="00BE386C">
        <w:rPr>
          <w:rFonts w:ascii="Times New Roman" w:hAnsi="Times New Roman" w:cs="Times New Roman"/>
          <w:sz w:val="24"/>
          <w:szCs w:val="24"/>
        </w:rPr>
        <w:t>;</w:t>
      </w:r>
    </w:p>
    <w:p w14:paraId="7E2F9666" w14:textId="4403BABD" w:rsidR="00C81A35" w:rsidRPr="00BE386C" w:rsidRDefault="10E9E162" w:rsidP="004805CD">
      <w:pPr>
        <w:numPr>
          <w:ilvl w:val="0"/>
          <w:numId w:val="1"/>
        </w:numPr>
        <w:tabs>
          <w:tab w:val="left" w:pos="180"/>
          <w:tab w:val="left" w:pos="567"/>
          <w:tab w:val="left" w:pos="851"/>
        </w:tabs>
        <w:spacing w:after="0" w:line="240" w:lineRule="auto"/>
        <w:ind w:left="0" w:firstLine="0"/>
        <w:jc w:val="both"/>
        <w:rPr>
          <w:rFonts w:ascii="Times New Roman" w:hAnsi="Times New Roman" w:cs="Times New Roman"/>
        </w:rPr>
      </w:pPr>
      <w:r w:rsidRPr="00BE386C">
        <w:rPr>
          <w:rFonts w:ascii="Times New Roman" w:hAnsi="Times New Roman" w:cs="Times New Roman"/>
          <w:sz w:val="24"/>
          <w:szCs w:val="24"/>
        </w:rPr>
        <w:t>viešinti informaciją apie Projekto įgyvendinimą ir rezultatus internetinėje svetainėje, socialiniuose tinkluose ir pan.;</w:t>
      </w:r>
    </w:p>
    <w:p w14:paraId="2526DC11" w14:textId="7F785AD5" w:rsidR="00A9114E" w:rsidRPr="00BE386C" w:rsidRDefault="5383BEC4" w:rsidP="004805CD">
      <w:pPr>
        <w:pStyle w:val="ListParagraph"/>
        <w:numPr>
          <w:ilvl w:val="0"/>
          <w:numId w:val="1"/>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5383BEC4">
        <w:rPr>
          <w:rFonts w:ascii="Times New Roman" w:hAnsi="Times New Roman" w:cs="Times New Roman"/>
          <w:sz w:val="24"/>
          <w:szCs w:val="24"/>
        </w:rPr>
        <w:t>parengti ir nuolat atnaujinti Projekto eigos stebėsenos švieslentę, sudarant sąlygas Ministerijai susipažinti su Projekto įgyvendinimo eiga, rezultatais (tarpiniais ir galutiniais), rizikomis ir baigtumo procentu;</w:t>
      </w:r>
    </w:p>
    <w:p w14:paraId="69C8886B" w14:textId="0D3BD072" w:rsidR="000720F0" w:rsidRPr="00BE386C" w:rsidRDefault="10E9E162" w:rsidP="004805CD">
      <w:pPr>
        <w:pStyle w:val="ListParagraph"/>
        <w:numPr>
          <w:ilvl w:val="0"/>
          <w:numId w:val="1"/>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neatskleisti konfidencialios informacijos teisės jos gauti neturintiems asmenims, išskyrus Lietuvos Respublikos teisės aktų nustatytais atvejais</w:t>
      </w:r>
      <w:r w:rsidR="00DC2DD1" w:rsidRPr="00BE386C">
        <w:rPr>
          <w:rFonts w:ascii="Times New Roman" w:hAnsi="Times New Roman" w:cs="Times New Roman"/>
          <w:sz w:val="24"/>
          <w:szCs w:val="24"/>
        </w:rPr>
        <w:t>.</w:t>
      </w:r>
    </w:p>
    <w:p w14:paraId="7CD62468" w14:textId="77777777" w:rsidR="00E05CA3" w:rsidRPr="00BE386C" w:rsidRDefault="00E05CA3" w:rsidP="33B2F1A5">
      <w:pPr>
        <w:pStyle w:val="ListParagraph"/>
        <w:tabs>
          <w:tab w:val="left" w:pos="284"/>
        </w:tabs>
        <w:spacing w:after="0" w:line="240" w:lineRule="auto"/>
        <w:ind w:left="0"/>
        <w:rPr>
          <w:rFonts w:ascii="Times New Roman" w:hAnsi="Times New Roman" w:cs="Times New Roman"/>
          <w:b/>
          <w:bCs/>
          <w:sz w:val="24"/>
          <w:szCs w:val="24"/>
        </w:rPr>
      </w:pPr>
    </w:p>
    <w:p w14:paraId="60505DB3" w14:textId="45E96EE9" w:rsidR="00855335" w:rsidRPr="00BE386C" w:rsidRDefault="2C7F3A86" w:rsidP="33B2F1A5">
      <w:pPr>
        <w:pStyle w:val="ListParagraph"/>
        <w:numPr>
          <w:ilvl w:val="0"/>
          <w:numId w:val="5"/>
        </w:numPr>
        <w:tabs>
          <w:tab w:val="left" w:pos="284"/>
        </w:tabs>
        <w:spacing w:after="0" w:line="240" w:lineRule="auto"/>
        <w:ind w:left="0" w:firstLine="0"/>
        <w:rPr>
          <w:rFonts w:ascii="Times New Roman" w:hAnsi="Times New Roman" w:cs="Times New Roman"/>
          <w:b/>
          <w:bCs/>
          <w:sz w:val="24"/>
          <w:szCs w:val="24"/>
        </w:rPr>
      </w:pPr>
      <w:r w:rsidRPr="00BE386C">
        <w:rPr>
          <w:rFonts w:ascii="Times New Roman" w:hAnsi="Times New Roman" w:cs="Times New Roman"/>
          <w:b/>
          <w:bCs/>
          <w:sz w:val="24"/>
          <w:szCs w:val="24"/>
        </w:rPr>
        <w:t xml:space="preserve">RODIKLIAI </w:t>
      </w:r>
    </w:p>
    <w:p w14:paraId="4C195BBB" w14:textId="657A3C88" w:rsidR="00BD005F" w:rsidRPr="00BE386C" w:rsidRDefault="09B7CCDE" w:rsidP="33B2F1A5">
      <w:pPr>
        <w:pStyle w:val="ListParagraph"/>
        <w:numPr>
          <w:ilvl w:val="0"/>
          <w:numId w:val="53"/>
        </w:numPr>
        <w:tabs>
          <w:tab w:val="left" w:pos="284"/>
          <w:tab w:val="left" w:pos="426"/>
        </w:tabs>
        <w:spacing w:after="0" w:line="240" w:lineRule="auto"/>
        <w:ind w:left="0" w:firstLine="0"/>
        <w:jc w:val="both"/>
        <w:rPr>
          <w:rFonts w:ascii="Times New Roman" w:hAnsi="Times New Roman" w:cs="Times New Roman"/>
          <w:sz w:val="24"/>
          <w:szCs w:val="24"/>
          <w:lang w:eastAsia="lt-LT"/>
        </w:rPr>
      </w:pPr>
      <w:r w:rsidRPr="00BE386C">
        <w:rPr>
          <w:rFonts w:ascii="Times New Roman" w:hAnsi="Times New Roman" w:cs="Times New Roman"/>
          <w:sz w:val="24"/>
          <w:szCs w:val="24"/>
        </w:rPr>
        <w:t>Projekt</w:t>
      </w:r>
      <w:r w:rsidR="75EF5EDB" w:rsidRPr="00BE386C">
        <w:rPr>
          <w:rFonts w:ascii="Times New Roman" w:hAnsi="Times New Roman" w:cs="Times New Roman"/>
          <w:sz w:val="24"/>
          <w:szCs w:val="24"/>
        </w:rPr>
        <w:t>u</w:t>
      </w:r>
      <w:r w:rsidRPr="00BE386C">
        <w:rPr>
          <w:rFonts w:ascii="Times New Roman" w:hAnsi="Times New Roman" w:cs="Times New Roman"/>
          <w:sz w:val="24"/>
          <w:szCs w:val="24"/>
        </w:rPr>
        <w:t xml:space="preserve"> s</w:t>
      </w:r>
      <w:r w:rsidR="2C7F3A86" w:rsidRPr="00BE386C">
        <w:rPr>
          <w:rFonts w:ascii="Times New Roman" w:hAnsi="Times New Roman" w:cs="Times New Roman"/>
          <w:sz w:val="24"/>
          <w:szCs w:val="24"/>
        </w:rPr>
        <w:t xml:space="preserve">iekiami </w:t>
      </w:r>
      <w:r w:rsidRPr="00BE386C">
        <w:rPr>
          <w:rFonts w:ascii="Times New Roman" w:hAnsi="Times New Roman" w:cs="Times New Roman"/>
          <w:sz w:val="24"/>
          <w:szCs w:val="24"/>
        </w:rPr>
        <w:t xml:space="preserve">stebėsenos </w:t>
      </w:r>
      <w:r w:rsidR="2C7F3A86" w:rsidRPr="00BE386C">
        <w:rPr>
          <w:rFonts w:ascii="Times New Roman" w:hAnsi="Times New Roman" w:cs="Times New Roman"/>
          <w:sz w:val="24"/>
          <w:szCs w:val="24"/>
        </w:rPr>
        <w:t>rodikliai ir jų reikšmės skaičiuojamos</w:t>
      </w:r>
      <w:r w:rsidRPr="00BE386C">
        <w:rPr>
          <w:rFonts w:ascii="Times New Roman" w:hAnsi="Times New Roman" w:cs="Times New Roman"/>
          <w:sz w:val="24"/>
          <w:szCs w:val="24"/>
        </w:rPr>
        <w:t xml:space="preserve"> </w:t>
      </w:r>
      <w:r w:rsidR="2C7F3A86" w:rsidRPr="00BE386C">
        <w:rPr>
          <w:rFonts w:ascii="Times New Roman" w:hAnsi="Times New Roman" w:cs="Times New Roman"/>
          <w:sz w:val="24"/>
          <w:szCs w:val="24"/>
        </w:rPr>
        <w:t xml:space="preserve">vadovaujantis </w:t>
      </w:r>
      <w:r w:rsidRPr="00BE386C">
        <w:rPr>
          <w:rFonts w:ascii="Times New Roman" w:hAnsi="Times New Roman" w:cs="Times New Roman"/>
          <w:sz w:val="24"/>
          <w:szCs w:val="24"/>
          <w:lang w:eastAsia="lt-LT"/>
        </w:rPr>
        <w:t>Pažangos priemonės apraš</w:t>
      </w:r>
      <w:r w:rsidR="2E5E89F7" w:rsidRPr="00BE386C">
        <w:rPr>
          <w:rFonts w:ascii="Times New Roman" w:hAnsi="Times New Roman" w:cs="Times New Roman"/>
          <w:sz w:val="24"/>
          <w:szCs w:val="24"/>
          <w:lang w:eastAsia="lt-LT"/>
        </w:rPr>
        <w:t>o</w:t>
      </w:r>
      <w:r w:rsidRPr="00BE386C">
        <w:rPr>
          <w:rFonts w:ascii="Times New Roman" w:hAnsi="Times New Roman" w:cs="Times New Roman"/>
          <w:sz w:val="24"/>
          <w:szCs w:val="24"/>
          <w:lang w:eastAsia="lt-LT"/>
        </w:rPr>
        <w:t xml:space="preserve"> ir Taisykl</w:t>
      </w:r>
      <w:r w:rsidR="2E5E89F7" w:rsidRPr="00BE386C">
        <w:rPr>
          <w:rFonts w:ascii="Times New Roman" w:hAnsi="Times New Roman" w:cs="Times New Roman"/>
          <w:sz w:val="24"/>
          <w:szCs w:val="24"/>
          <w:lang w:eastAsia="lt-LT"/>
        </w:rPr>
        <w:t>ių</w:t>
      </w:r>
      <w:r w:rsidRPr="00BE386C">
        <w:rPr>
          <w:rFonts w:ascii="Times New Roman" w:hAnsi="Times New Roman" w:cs="Times New Roman"/>
          <w:sz w:val="24"/>
          <w:szCs w:val="24"/>
          <w:lang w:eastAsia="lt-LT"/>
        </w:rPr>
        <w:t xml:space="preserve"> nustatyta tvarka. </w:t>
      </w:r>
    </w:p>
    <w:p w14:paraId="34D2E0F3" w14:textId="0D30D42A" w:rsidR="00855335" w:rsidRPr="00BE386C" w:rsidRDefault="09B7CCDE" w:rsidP="33B2F1A5">
      <w:pPr>
        <w:pStyle w:val="ListParagraph"/>
        <w:numPr>
          <w:ilvl w:val="0"/>
          <w:numId w:val="53"/>
        </w:numPr>
        <w:tabs>
          <w:tab w:val="left" w:pos="284"/>
          <w:tab w:val="left" w:pos="426"/>
        </w:tabs>
        <w:spacing w:after="0" w:line="240" w:lineRule="auto"/>
        <w:ind w:left="0" w:firstLine="0"/>
        <w:jc w:val="both"/>
        <w:rPr>
          <w:rFonts w:ascii="Times New Roman" w:hAnsi="Times New Roman" w:cs="Times New Roman"/>
          <w:sz w:val="24"/>
          <w:szCs w:val="24"/>
          <w:lang w:eastAsia="lt-LT"/>
        </w:rPr>
      </w:pPr>
      <w:r w:rsidRPr="00BE386C">
        <w:rPr>
          <w:rFonts w:ascii="Times New Roman" w:hAnsi="Times New Roman" w:cs="Times New Roman"/>
          <w:sz w:val="24"/>
          <w:szCs w:val="24"/>
          <w:lang w:eastAsia="lt-LT"/>
        </w:rPr>
        <w:t xml:space="preserve">Projekto vykdytojo privalomų stebėsenos rodiklių siekiamos reikšmės nurodomos </w:t>
      </w:r>
      <w:r w:rsidR="00995C03" w:rsidRPr="00BE386C">
        <w:rPr>
          <w:rFonts w:ascii="Times New Roman" w:hAnsi="Times New Roman" w:cs="Times New Roman"/>
          <w:sz w:val="24"/>
          <w:szCs w:val="24"/>
          <w:lang w:eastAsia="lt-LT"/>
        </w:rPr>
        <w:t>PĮP (</w:t>
      </w:r>
      <w:r w:rsidRPr="00BE386C">
        <w:rPr>
          <w:rFonts w:ascii="Times New Roman" w:hAnsi="Times New Roman" w:cs="Times New Roman"/>
          <w:sz w:val="24"/>
          <w:szCs w:val="24"/>
          <w:lang w:eastAsia="lt-LT"/>
        </w:rPr>
        <w:t xml:space="preserve">Sutarties </w:t>
      </w:r>
      <w:r w:rsidR="3C34664C" w:rsidRPr="00BE386C">
        <w:rPr>
          <w:rFonts w:ascii="Times New Roman" w:hAnsi="Times New Roman" w:cs="Times New Roman"/>
          <w:sz w:val="24"/>
          <w:szCs w:val="24"/>
          <w:lang w:eastAsia="lt-LT"/>
        </w:rPr>
        <w:t>p</w:t>
      </w:r>
      <w:r w:rsidRPr="00BE386C">
        <w:rPr>
          <w:rFonts w:ascii="Times New Roman" w:hAnsi="Times New Roman" w:cs="Times New Roman"/>
          <w:sz w:val="24"/>
          <w:szCs w:val="24"/>
          <w:lang w:eastAsia="lt-LT"/>
        </w:rPr>
        <w:t>ried</w:t>
      </w:r>
      <w:r w:rsidR="00995C03" w:rsidRPr="00BE386C">
        <w:rPr>
          <w:rFonts w:ascii="Times New Roman" w:hAnsi="Times New Roman" w:cs="Times New Roman"/>
          <w:sz w:val="24"/>
          <w:szCs w:val="24"/>
          <w:lang w:eastAsia="lt-LT"/>
        </w:rPr>
        <w:t>as</w:t>
      </w:r>
      <w:r w:rsidR="005A15B8" w:rsidRPr="00BE386C">
        <w:rPr>
          <w:rFonts w:ascii="Times New Roman" w:hAnsi="Times New Roman" w:cs="Times New Roman"/>
          <w:sz w:val="24"/>
          <w:szCs w:val="24"/>
          <w:lang w:eastAsia="lt-LT"/>
        </w:rPr>
        <w:t xml:space="preserve"> Nr. 1</w:t>
      </w:r>
      <w:r w:rsidR="00995C03" w:rsidRPr="00BE386C">
        <w:rPr>
          <w:rFonts w:ascii="Times New Roman" w:hAnsi="Times New Roman" w:cs="Times New Roman"/>
          <w:sz w:val="24"/>
          <w:szCs w:val="24"/>
          <w:lang w:eastAsia="lt-LT"/>
        </w:rPr>
        <w:t>)</w:t>
      </w:r>
      <w:r w:rsidRPr="00BE386C">
        <w:rPr>
          <w:rFonts w:ascii="Times New Roman" w:hAnsi="Times New Roman" w:cs="Times New Roman"/>
          <w:sz w:val="24"/>
          <w:szCs w:val="24"/>
          <w:lang w:eastAsia="lt-LT"/>
        </w:rPr>
        <w:t xml:space="preserve">. </w:t>
      </w:r>
    </w:p>
    <w:p w14:paraId="4E92BDF4" w14:textId="217CF6D9" w:rsidR="00BD005F" w:rsidRPr="00BE386C" w:rsidRDefault="09B7CCDE" w:rsidP="33B2F1A5">
      <w:pPr>
        <w:pStyle w:val="ListParagraph"/>
        <w:numPr>
          <w:ilvl w:val="0"/>
          <w:numId w:val="53"/>
        </w:numPr>
        <w:tabs>
          <w:tab w:val="left" w:pos="284"/>
          <w:tab w:val="left" w:pos="426"/>
        </w:tabs>
        <w:spacing w:after="0" w:line="240" w:lineRule="auto"/>
        <w:ind w:left="0" w:firstLine="0"/>
        <w:jc w:val="both"/>
        <w:rPr>
          <w:rFonts w:ascii="Times New Roman" w:hAnsi="Times New Roman" w:cs="Times New Roman"/>
          <w:sz w:val="24"/>
          <w:szCs w:val="24"/>
          <w:lang w:eastAsia="lt-LT"/>
        </w:rPr>
      </w:pPr>
      <w:r w:rsidRPr="00BE386C">
        <w:rPr>
          <w:rFonts w:ascii="Times New Roman" w:hAnsi="Times New Roman" w:cs="Times New Roman"/>
          <w:sz w:val="24"/>
          <w:szCs w:val="24"/>
          <w:shd w:val="clear" w:color="auto" w:fill="FFFFFF"/>
        </w:rPr>
        <w:t xml:space="preserve">Už Sutartyje nustatytų stebėsenos rodiklių reikšmių pasiekimą Projekto vykdytojas atsiskaito teikdamas </w:t>
      </w:r>
      <w:r w:rsidR="00431DB2" w:rsidRPr="00BE386C">
        <w:rPr>
          <w:rFonts w:ascii="Times New Roman" w:hAnsi="Times New Roman" w:cs="Times New Roman"/>
          <w:sz w:val="24"/>
          <w:szCs w:val="24"/>
          <w:shd w:val="clear" w:color="auto" w:fill="FFFFFF"/>
        </w:rPr>
        <w:t xml:space="preserve">tarpines </w:t>
      </w:r>
      <w:r w:rsidRPr="00BE386C">
        <w:rPr>
          <w:rFonts w:ascii="Times New Roman" w:hAnsi="Times New Roman" w:cs="Times New Roman"/>
          <w:sz w:val="24"/>
          <w:szCs w:val="24"/>
          <w:shd w:val="clear" w:color="auto" w:fill="FFFFFF"/>
        </w:rPr>
        <w:t>veiklos ataskaitas</w:t>
      </w:r>
      <w:r w:rsidR="00407D39" w:rsidRPr="00BE386C">
        <w:rPr>
          <w:rFonts w:ascii="Times New Roman" w:hAnsi="Times New Roman" w:cs="Times New Roman"/>
          <w:sz w:val="24"/>
          <w:szCs w:val="24"/>
          <w:shd w:val="clear" w:color="auto" w:fill="FFFFFF"/>
        </w:rPr>
        <w:t xml:space="preserve"> </w:t>
      </w:r>
      <w:r w:rsidRPr="00BE386C">
        <w:rPr>
          <w:rFonts w:ascii="Times New Roman" w:hAnsi="Times New Roman" w:cs="Times New Roman"/>
          <w:sz w:val="24"/>
          <w:szCs w:val="24"/>
          <w:shd w:val="clear" w:color="auto" w:fill="FFFFFF"/>
        </w:rPr>
        <w:t xml:space="preserve">ir Projekto </w:t>
      </w:r>
      <w:r w:rsidR="00772C70" w:rsidRPr="00BE386C">
        <w:rPr>
          <w:rFonts w:ascii="Times New Roman" w:hAnsi="Times New Roman" w:cs="Times New Roman"/>
          <w:sz w:val="24"/>
          <w:szCs w:val="24"/>
          <w:shd w:val="clear" w:color="auto" w:fill="FFFFFF"/>
        </w:rPr>
        <w:t xml:space="preserve">įgyvendinimo </w:t>
      </w:r>
      <w:r w:rsidR="00431DB2" w:rsidRPr="00BE386C">
        <w:rPr>
          <w:rFonts w:ascii="Times New Roman" w:hAnsi="Times New Roman" w:cs="Times New Roman"/>
          <w:sz w:val="24"/>
          <w:szCs w:val="24"/>
          <w:shd w:val="clear" w:color="auto" w:fill="FFFFFF"/>
        </w:rPr>
        <w:t>pabaigoje galutinę veiklos ataskaitą</w:t>
      </w:r>
      <w:r w:rsidRPr="00BE386C">
        <w:rPr>
          <w:rFonts w:ascii="Times New Roman" w:hAnsi="Times New Roman" w:cs="Times New Roman"/>
          <w:sz w:val="24"/>
          <w:szCs w:val="24"/>
          <w:shd w:val="clear" w:color="auto" w:fill="FFFFFF"/>
        </w:rPr>
        <w:t xml:space="preserve">. </w:t>
      </w:r>
    </w:p>
    <w:p w14:paraId="2463B04F" w14:textId="55D0F9C6" w:rsidR="00784217" w:rsidRPr="00BE386C" w:rsidRDefault="58B5D57C" w:rsidP="33B2F1A5">
      <w:pPr>
        <w:pStyle w:val="ListParagraph"/>
        <w:numPr>
          <w:ilvl w:val="0"/>
          <w:numId w:val="53"/>
        </w:numPr>
        <w:tabs>
          <w:tab w:val="left" w:pos="284"/>
          <w:tab w:val="left" w:pos="426"/>
        </w:tabs>
        <w:spacing w:after="0" w:line="240" w:lineRule="auto"/>
        <w:ind w:left="0" w:firstLine="0"/>
        <w:jc w:val="both"/>
        <w:rPr>
          <w:rFonts w:ascii="Times New Roman" w:hAnsi="Times New Roman" w:cs="Times New Roman"/>
          <w:sz w:val="24"/>
          <w:szCs w:val="24"/>
          <w:shd w:val="clear" w:color="auto" w:fill="FFFFFF"/>
        </w:rPr>
      </w:pPr>
      <w:r w:rsidRPr="00BE386C">
        <w:rPr>
          <w:rFonts w:ascii="Times New Roman" w:hAnsi="Times New Roman" w:cs="Times New Roman"/>
          <w:sz w:val="24"/>
          <w:szCs w:val="24"/>
          <w:shd w:val="clear" w:color="auto" w:fill="FFFFFF"/>
        </w:rPr>
        <w:t xml:space="preserve">Jeigu Projekto vykdytojas Projekto įgyvendinimo pabaigoje yra nepasiekęs Sutartyje nustatytų stebėsenos rodiklių reikšmių (Sutarties </w:t>
      </w:r>
      <w:r w:rsidR="3C34664C" w:rsidRPr="00BE386C">
        <w:rPr>
          <w:rFonts w:ascii="Times New Roman" w:hAnsi="Times New Roman" w:cs="Times New Roman"/>
          <w:sz w:val="24"/>
          <w:szCs w:val="24"/>
          <w:shd w:val="clear" w:color="auto" w:fill="FFFFFF"/>
        </w:rPr>
        <w:t>p</w:t>
      </w:r>
      <w:r w:rsidRPr="00BE386C">
        <w:rPr>
          <w:rFonts w:ascii="Times New Roman" w:hAnsi="Times New Roman" w:cs="Times New Roman"/>
          <w:sz w:val="24"/>
          <w:szCs w:val="24"/>
          <w:shd w:val="clear" w:color="auto" w:fill="FFFFFF"/>
        </w:rPr>
        <w:t>riedas</w:t>
      </w:r>
      <w:r w:rsidR="00E72080" w:rsidRPr="00BE386C">
        <w:rPr>
          <w:rFonts w:ascii="Times New Roman" w:hAnsi="Times New Roman" w:cs="Times New Roman"/>
          <w:sz w:val="24"/>
          <w:szCs w:val="24"/>
          <w:shd w:val="clear" w:color="auto" w:fill="FFFFFF"/>
        </w:rPr>
        <w:t xml:space="preserve"> Nr. 1</w:t>
      </w:r>
      <w:r w:rsidRPr="00BE386C">
        <w:rPr>
          <w:rFonts w:ascii="Times New Roman" w:hAnsi="Times New Roman" w:cs="Times New Roman"/>
          <w:sz w:val="24"/>
          <w:szCs w:val="24"/>
          <w:shd w:val="clear" w:color="auto" w:fill="FFFFFF"/>
        </w:rPr>
        <w:t xml:space="preserve">), PVA, įvertinusi stebėsenos rodiklių reikšmių nepasiekimo priežastis, gali </w:t>
      </w:r>
      <w:r w:rsidR="4C5658F7" w:rsidRPr="00BE386C">
        <w:rPr>
          <w:rFonts w:ascii="Times New Roman" w:hAnsi="Times New Roman" w:cs="Times New Roman"/>
          <w:sz w:val="24"/>
          <w:szCs w:val="24"/>
          <w:shd w:val="clear" w:color="auto" w:fill="FFFFFF"/>
        </w:rPr>
        <w:t xml:space="preserve">siūlyti Ministerijai </w:t>
      </w:r>
      <w:r w:rsidRPr="00BE386C">
        <w:rPr>
          <w:rFonts w:ascii="Times New Roman" w:hAnsi="Times New Roman" w:cs="Times New Roman"/>
          <w:color w:val="000000"/>
          <w:sz w:val="24"/>
          <w:szCs w:val="24"/>
          <w:shd w:val="clear" w:color="auto" w:fill="FFFFFF"/>
        </w:rPr>
        <w:t>sumažinti Projektui skirtą finansavimą,</w:t>
      </w:r>
      <w:r w:rsidRPr="00BE386C">
        <w:rPr>
          <w:rFonts w:ascii="Times New Roman" w:hAnsi="Times New Roman" w:cs="Times New Roman"/>
          <w:sz w:val="24"/>
          <w:szCs w:val="24"/>
          <w:shd w:val="clear" w:color="auto" w:fill="FFFFFF"/>
        </w:rPr>
        <w:t xml:space="preserve"> </w:t>
      </w:r>
      <w:r w:rsidRPr="00BE386C">
        <w:rPr>
          <w:rFonts w:ascii="Times New Roman" w:hAnsi="Times New Roman" w:cs="Times New Roman"/>
          <w:sz w:val="24"/>
          <w:szCs w:val="24"/>
        </w:rPr>
        <w:t>vadovaujantis Taisyklėse nustatytais terminais ir nuostatomis</w:t>
      </w:r>
      <w:r w:rsidR="1A5EF27E" w:rsidRPr="00BE386C">
        <w:rPr>
          <w:rFonts w:ascii="Times New Roman" w:hAnsi="Times New Roman" w:cs="Times New Roman"/>
          <w:sz w:val="24"/>
          <w:szCs w:val="24"/>
        </w:rPr>
        <w:t xml:space="preserve">. </w:t>
      </w:r>
    </w:p>
    <w:p w14:paraId="11942C05" w14:textId="77777777" w:rsidR="00855335" w:rsidRPr="00BE386C" w:rsidRDefault="00855335" w:rsidP="33B2F1A5">
      <w:pPr>
        <w:pStyle w:val="ListParagraph"/>
        <w:tabs>
          <w:tab w:val="left" w:pos="284"/>
        </w:tabs>
        <w:spacing w:after="0" w:line="240" w:lineRule="auto"/>
        <w:ind w:left="0"/>
        <w:rPr>
          <w:rFonts w:ascii="Times New Roman" w:hAnsi="Times New Roman" w:cs="Times New Roman"/>
          <w:b/>
          <w:bCs/>
          <w:sz w:val="24"/>
          <w:szCs w:val="24"/>
        </w:rPr>
      </w:pPr>
    </w:p>
    <w:p w14:paraId="0E401F53" w14:textId="299C4958" w:rsidR="00995C03" w:rsidRPr="00541744" w:rsidRDefault="5C5A02C6" w:rsidP="00905259">
      <w:pPr>
        <w:pStyle w:val="ListParagraph"/>
        <w:numPr>
          <w:ilvl w:val="0"/>
          <w:numId w:val="5"/>
        </w:numPr>
        <w:tabs>
          <w:tab w:val="left" w:pos="284"/>
        </w:tabs>
        <w:spacing w:after="0" w:line="240" w:lineRule="auto"/>
        <w:ind w:left="0" w:firstLine="0"/>
        <w:rPr>
          <w:rFonts w:ascii="Times New Roman" w:hAnsi="Times New Roman" w:cs="Times New Roman"/>
          <w:b/>
          <w:bCs/>
          <w:sz w:val="24"/>
          <w:szCs w:val="24"/>
        </w:rPr>
      </w:pPr>
      <w:r w:rsidRPr="00BE386C">
        <w:rPr>
          <w:rFonts w:ascii="Times New Roman" w:hAnsi="Times New Roman" w:cs="Times New Roman"/>
          <w:b/>
          <w:bCs/>
          <w:sz w:val="24"/>
          <w:szCs w:val="24"/>
        </w:rPr>
        <w:t>INFORMAVIMAS APIE PROJEKTĄ IR KOMUNIKACIJA</w:t>
      </w:r>
    </w:p>
    <w:p w14:paraId="78E1C91C" w14:textId="017208B4" w:rsidR="005F79FD" w:rsidRPr="00BE386C" w:rsidRDefault="2ECE2897" w:rsidP="33B2F1A5">
      <w:pPr>
        <w:pStyle w:val="ListParagraph"/>
        <w:numPr>
          <w:ilvl w:val="0"/>
          <w:numId w:val="62"/>
        </w:numPr>
        <w:tabs>
          <w:tab w:val="left" w:pos="426"/>
          <w:tab w:val="left" w:pos="851"/>
          <w:tab w:val="left" w:pos="1418"/>
          <w:tab w:val="left" w:pos="1560"/>
          <w:tab w:val="left" w:pos="1843"/>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Informacija apie teikiamą finansavimą, šio finansavimo prašymo ir gavimo tvarką, projektų įgyvendinimo reikalavimus, įgyvendinamus ir baigtus įgyvendinti projektus, renginius, taip pat naujienos, teisės aktai, reglamentuojantys </w:t>
      </w:r>
      <w:r w:rsidR="6A91BC7E" w:rsidRPr="00BE386C">
        <w:rPr>
          <w:rFonts w:ascii="Times New Roman" w:hAnsi="Times New Roman" w:cs="Times New Roman"/>
          <w:sz w:val="24"/>
          <w:szCs w:val="24"/>
        </w:rPr>
        <w:t>V</w:t>
      </w:r>
      <w:r w:rsidRPr="00BE386C">
        <w:rPr>
          <w:rFonts w:ascii="Times New Roman" w:hAnsi="Times New Roman" w:cs="Times New Roman"/>
          <w:sz w:val="24"/>
          <w:szCs w:val="24"/>
        </w:rPr>
        <w:t xml:space="preserve">alstybės </w:t>
      </w:r>
      <w:r w:rsidR="63F7FC9A" w:rsidRPr="00BE386C">
        <w:rPr>
          <w:rFonts w:ascii="Times New Roman" w:hAnsi="Times New Roman" w:cs="Times New Roman"/>
          <w:sz w:val="24"/>
          <w:szCs w:val="24"/>
        </w:rPr>
        <w:t xml:space="preserve">gynybos fondo </w:t>
      </w:r>
      <w:r w:rsidR="51D1FB9E" w:rsidRPr="00BE386C">
        <w:rPr>
          <w:rFonts w:ascii="Times New Roman" w:hAnsi="Times New Roman" w:cs="Times New Roman"/>
          <w:sz w:val="24"/>
          <w:szCs w:val="24"/>
        </w:rPr>
        <w:t xml:space="preserve">lėšų </w:t>
      </w:r>
      <w:r w:rsidRPr="00BE386C">
        <w:rPr>
          <w:rFonts w:ascii="Times New Roman" w:hAnsi="Times New Roman" w:cs="Times New Roman"/>
          <w:sz w:val="24"/>
          <w:szCs w:val="24"/>
        </w:rPr>
        <w:t>administravimą,</w:t>
      </w:r>
      <w:r w:rsidR="31F327B4" w:rsidRPr="00BE386C">
        <w:rPr>
          <w:rFonts w:ascii="Times New Roman" w:hAnsi="Times New Roman" w:cs="Times New Roman"/>
          <w:sz w:val="24"/>
          <w:szCs w:val="24"/>
        </w:rPr>
        <w:t xml:space="preserve"> </w:t>
      </w:r>
      <w:r w:rsidRPr="00BE386C">
        <w:rPr>
          <w:rFonts w:ascii="Times New Roman" w:hAnsi="Times New Roman" w:cs="Times New Roman"/>
          <w:sz w:val="24"/>
          <w:szCs w:val="24"/>
        </w:rPr>
        <w:t>metodiniai nurodymai ir rekomendacijos ir kita informacija skelbiama PVA</w:t>
      </w:r>
      <w:r w:rsidR="003C1E18" w:rsidRPr="00BE386C">
        <w:rPr>
          <w:rFonts w:ascii="Times New Roman" w:hAnsi="Times New Roman" w:cs="Times New Roman"/>
          <w:sz w:val="24"/>
          <w:szCs w:val="24"/>
        </w:rPr>
        <w:t xml:space="preserve"> internetinėje svetainėje</w:t>
      </w:r>
      <w:r w:rsidR="00810169" w:rsidRPr="00BE386C">
        <w:rPr>
          <w:rFonts w:ascii="Times New Roman" w:hAnsi="Times New Roman" w:cs="Times New Roman"/>
          <w:sz w:val="24"/>
          <w:szCs w:val="24"/>
        </w:rPr>
        <w:t>. J</w:t>
      </w:r>
      <w:r w:rsidR="2A763DDF" w:rsidRPr="00BE386C">
        <w:rPr>
          <w:rFonts w:ascii="Times New Roman" w:hAnsi="Times New Roman" w:cs="Times New Roman"/>
          <w:sz w:val="24"/>
          <w:szCs w:val="24"/>
        </w:rPr>
        <w:t xml:space="preserve">ei </w:t>
      </w:r>
      <w:r w:rsidR="008471EE" w:rsidRPr="00BE386C">
        <w:rPr>
          <w:rFonts w:ascii="Times New Roman" w:hAnsi="Times New Roman" w:cs="Times New Roman"/>
          <w:sz w:val="24"/>
          <w:szCs w:val="24"/>
        </w:rPr>
        <w:t>šiame</w:t>
      </w:r>
      <w:r w:rsidR="00F4612A" w:rsidRPr="00BE386C">
        <w:rPr>
          <w:rFonts w:ascii="Times New Roman" w:hAnsi="Times New Roman" w:cs="Times New Roman"/>
          <w:sz w:val="24"/>
          <w:szCs w:val="24"/>
        </w:rPr>
        <w:t xml:space="preserve"> punkte išvardinta informacija yra </w:t>
      </w:r>
      <w:r w:rsidR="2A763DDF" w:rsidRPr="00BE386C">
        <w:rPr>
          <w:rFonts w:ascii="Times New Roman" w:hAnsi="Times New Roman" w:cs="Times New Roman"/>
          <w:sz w:val="24"/>
          <w:szCs w:val="24"/>
        </w:rPr>
        <w:t>aktual</w:t>
      </w:r>
      <w:r w:rsidR="00F4612A" w:rsidRPr="00BE386C">
        <w:rPr>
          <w:rFonts w:ascii="Times New Roman" w:hAnsi="Times New Roman" w:cs="Times New Roman"/>
          <w:sz w:val="24"/>
          <w:szCs w:val="24"/>
        </w:rPr>
        <w:t>i Ministerijai</w:t>
      </w:r>
      <w:r w:rsidR="2A763DDF" w:rsidRPr="00BE386C">
        <w:rPr>
          <w:rFonts w:ascii="Times New Roman" w:hAnsi="Times New Roman" w:cs="Times New Roman"/>
          <w:sz w:val="24"/>
          <w:szCs w:val="24"/>
        </w:rPr>
        <w:t xml:space="preserve">, </w:t>
      </w:r>
      <w:r w:rsidR="0026306A" w:rsidRPr="00BE386C">
        <w:rPr>
          <w:rFonts w:ascii="Times New Roman" w:hAnsi="Times New Roman" w:cs="Times New Roman"/>
          <w:sz w:val="24"/>
          <w:szCs w:val="24"/>
        </w:rPr>
        <w:t xml:space="preserve">tuomet skelbiama ir </w:t>
      </w:r>
      <w:r w:rsidRPr="00BE386C">
        <w:rPr>
          <w:rFonts w:ascii="Times New Roman" w:hAnsi="Times New Roman" w:cs="Times New Roman"/>
          <w:sz w:val="24"/>
          <w:szCs w:val="24"/>
        </w:rPr>
        <w:t>Ministerijos interneto svetainė</w:t>
      </w:r>
      <w:r w:rsidR="0026306A" w:rsidRPr="00BE386C">
        <w:rPr>
          <w:rFonts w:ascii="Times New Roman" w:hAnsi="Times New Roman" w:cs="Times New Roman"/>
          <w:sz w:val="24"/>
          <w:szCs w:val="24"/>
        </w:rPr>
        <w:t>j</w:t>
      </w:r>
      <w:r w:rsidRPr="00BE386C">
        <w:rPr>
          <w:rFonts w:ascii="Times New Roman" w:hAnsi="Times New Roman" w:cs="Times New Roman"/>
          <w:sz w:val="24"/>
          <w:szCs w:val="24"/>
        </w:rPr>
        <w:t>e.</w:t>
      </w:r>
    </w:p>
    <w:p w14:paraId="4809B9DD" w14:textId="0182F74D" w:rsidR="00022517" w:rsidRPr="00BE386C" w:rsidRDefault="2ECE2897" w:rsidP="33B2F1A5">
      <w:pPr>
        <w:pStyle w:val="ListParagraph"/>
        <w:numPr>
          <w:ilvl w:val="0"/>
          <w:numId w:val="62"/>
        </w:numPr>
        <w:tabs>
          <w:tab w:val="left" w:pos="426"/>
          <w:tab w:val="left" w:pos="851"/>
          <w:tab w:val="left" w:pos="1418"/>
          <w:tab w:val="left" w:pos="1560"/>
          <w:tab w:val="left" w:pos="1843"/>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Projekto vykdytojas, Partneris</w:t>
      </w:r>
      <w:r w:rsidR="00052667" w:rsidRPr="00BE386C">
        <w:rPr>
          <w:rFonts w:ascii="Times New Roman" w:hAnsi="Times New Roman" w:cs="Times New Roman"/>
          <w:sz w:val="24"/>
          <w:szCs w:val="24"/>
        </w:rPr>
        <w:t>(-iai)</w:t>
      </w:r>
      <w:r w:rsidRPr="00BE386C">
        <w:rPr>
          <w:rFonts w:ascii="Times New Roman" w:hAnsi="Times New Roman" w:cs="Times New Roman"/>
          <w:sz w:val="24"/>
          <w:szCs w:val="24"/>
        </w:rPr>
        <w:t xml:space="preserve"> turi užtikrinti galimybę valstybės institucijų ar įstaigų prašymu susipažinti su Projekto komunikacijos ir matomumo medžiaga</w:t>
      </w:r>
      <w:r w:rsidR="19C51844" w:rsidRPr="00BE386C">
        <w:rPr>
          <w:rFonts w:ascii="Times New Roman" w:hAnsi="Times New Roman" w:cs="Times New Roman"/>
          <w:sz w:val="24"/>
          <w:szCs w:val="24"/>
        </w:rPr>
        <w:t>.</w:t>
      </w:r>
    </w:p>
    <w:p w14:paraId="608ACA29" w14:textId="2A302728" w:rsidR="00EE13EC" w:rsidRPr="00BE386C" w:rsidRDefault="00EE13EC" w:rsidP="00EE13EC">
      <w:pPr>
        <w:pStyle w:val="ListParagraph"/>
        <w:numPr>
          <w:ilvl w:val="0"/>
          <w:numId w:val="62"/>
        </w:numPr>
        <w:tabs>
          <w:tab w:val="left" w:pos="426"/>
          <w:tab w:val="left" w:pos="851"/>
          <w:tab w:val="left" w:pos="1418"/>
          <w:tab w:val="left" w:pos="1560"/>
          <w:tab w:val="left" w:pos="1843"/>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Projekto vykdytoj</w:t>
      </w:r>
      <w:r w:rsidR="00AF2EA6" w:rsidRPr="00BE386C">
        <w:rPr>
          <w:rFonts w:ascii="Times New Roman" w:hAnsi="Times New Roman" w:cs="Times New Roman"/>
          <w:sz w:val="24"/>
          <w:szCs w:val="24"/>
        </w:rPr>
        <w:t>as</w:t>
      </w:r>
      <w:r w:rsidRPr="00BE386C">
        <w:rPr>
          <w:rFonts w:ascii="Times New Roman" w:hAnsi="Times New Roman" w:cs="Times New Roman"/>
          <w:sz w:val="24"/>
          <w:szCs w:val="24"/>
        </w:rPr>
        <w:t xml:space="preserve"> ir Partneri</w:t>
      </w:r>
      <w:r w:rsidR="00AF2EA6" w:rsidRPr="00BE386C">
        <w:rPr>
          <w:rFonts w:ascii="Times New Roman" w:hAnsi="Times New Roman" w:cs="Times New Roman"/>
          <w:sz w:val="24"/>
          <w:szCs w:val="24"/>
        </w:rPr>
        <w:t>s</w:t>
      </w:r>
      <w:r w:rsidRPr="00BE386C">
        <w:rPr>
          <w:rFonts w:ascii="Times New Roman" w:hAnsi="Times New Roman" w:cs="Times New Roman"/>
          <w:sz w:val="24"/>
          <w:szCs w:val="24"/>
        </w:rPr>
        <w:t>(-i</w:t>
      </w:r>
      <w:r w:rsidR="00AF2EA6" w:rsidRPr="00BE386C">
        <w:rPr>
          <w:rFonts w:ascii="Times New Roman" w:hAnsi="Times New Roman" w:cs="Times New Roman"/>
          <w:sz w:val="24"/>
          <w:szCs w:val="24"/>
        </w:rPr>
        <w:t>ai</w:t>
      </w:r>
      <w:r w:rsidRPr="00BE386C">
        <w:rPr>
          <w:rFonts w:ascii="Times New Roman" w:hAnsi="Times New Roman" w:cs="Times New Roman"/>
          <w:sz w:val="24"/>
          <w:szCs w:val="24"/>
        </w:rPr>
        <w:t>)</w:t>
      </w:r>
      <w:r w:rsidR="002C63E8" w:rsidRPr="00BE386C">
        <w:rPr>
          <w:rFonts w:ascii="Times New Roman" w:hAnsi="Times New Roman" w:cs="Times New Roman"/>
          <w:sz w:val="24"/>
          <w:szCs w:val="24"/>
        </w:rPr>
        <w:t xml:space="preserve"> savo</w:t>
      </w:r>
      <w:r w:rsidR="00710AF4" w:rsidRPr="00BE386C">
        <w:rPr>
          <w:rFonts w:ascii="Times New Roman" w:hAnsi="Times New Roman" w:cs="Times New Roman"/>
          <w:sz w:val="24"/>
          <w:szCs w:val="24"/>
        </w:rPr>
        <w:t xml:space="preserve"> </w:t>
      </w:r>
      <w:r w:rsidRPr="00BE386C">
        <w:rPr>
          <w:rFonts w:ascii="Times New Roman" w:hAnsi="Times New Roman" w:cs="Times New Roman"/>
          <w:sz w:val="24"/>
          <w:szCs w:val="24"/>
        </w:rPr>
        <w:t>interneto svetainė</w:t>
      </w:r>
      <w:r w:rsidR="00710AF4" w:rsidRPr="00BE386C">
        <w:rPr>
          <w:rFonts w:ascii="Times New Roman" w:hAnsi="Times New Roman" w:cs="Times New Roman"/>
          <w:sz w:val="24"/>
          <w:szCs w:val="24"/>
        </w:rPr>
        <w:t>s</w:t>
      </w:r>
      <w:r w:rsidRPr="00BE386C">
        <w:rPr>
          <w:rFonts w:ascii="Times New Roman" w:hAnsi="Times New Roman" w:cs="Times New Roman"/>
          <w:sz w:val="24"/>
          <w:szCs w:val="24"/>
        </w:rPr>
        <w:t>e ir</w:t>
      </w:r>
      <w:r w:rsidR="008B4966" w:rsidRPr="00BE386C">
        <w:rPr>
          <w:rFonts w:ascii="Times New Roman" w:hAnsi="Times New Roman" w:cs="Times New Roman"/>
          <w:sz w:val="24"/>
          <w:szCs w:val="24"/>
        </w:rPr>
        <w:t xml:space="preserve">, jei </w:t>
      </w:r>
      <w:r w:rsidR="00BE0660" w:rsidRPr="00BE386C">
        <w:rPr>
          <w:rFonts w:ascii="Times New Roman" w:hAnsi="Times New Roman" w:cs="Times New Roman"/>
          <w:sz w:val="24"/>
          <w:szCs w:val="24"/>
        </w:rPr>
        <w:t xml:space="preserve">turi paskyrą, </w:t>
      </w:r>
      <w:r w:rsidRPr="00BE386C">
        <w:rPr>
          <w:rFonts w:ascii="Times New Roman" w:hAnsi="Times New Roman" w:cs="Times New Roman"/>
          <w:sz w:val="24"/>
          <w:szCs w:val="24"/>
        </w:rPr>
        <w:t xml:space="preserve">socialiniuose tinkluose </w:t>
      </w:r>
      <w:r w:rsidR="00F318DB" w:rsidRPr="00BE386C">
        <w:rPr>
          <w:rFonts w:ascii="Times New Roman" w:hAnsi="Times New Roman" w:cs="Times New Roman"/>
          <w:sz w:val="24"/>
          <w:szCs w:val="24"/>
        </w:rPr>
        <w:t>(pvz., facebook</w:t>
      </w:r>
      <w:r w:rsidR="00200ECB" w:rsidRPr="00BE386C">
        <w:rPr>
          <w:rFonts w:ascii="Times New Roman" w:hAnsi="Times New Roman" w:cs="Times New Roman"/>
          <w:sz w:val="24"/>
          <w:szCs w:val="24"/>
        </w:rPr>
        <w:t xml:space="preserve"> </w:t>
      </w:r>
      <w:r w:rsidR="00F318DB" w:rsidRPr="00BE386C">
        <w:rPr>
          <w:rFonts w:ascii="Times New Roman" w:hAnsi="Times New Roman" w:cs="Times New Roman"/>
          <w:sz w:val="24"/>
          <w:szCs w:val="24"/>
        </w:rPr>
        <w:t xml:space="preserve">ir pan.) </w:t>
      </w:r>
      <w:r w:rsidRPr="00BE386C">
        <w:rPr>
          <w:rFonts w:ascii="Times New Roman" w:hAnsi="Times New Roman" w:cs="Times New Roman"/>
          <w:sz w:val="24"/>
          <w:szCs w:val="24"/>
        </w:rPr>
        <w:t>per 20 darbo dienų nuo Sutarties pasirašymo dienos privalo paskelbt</w:t>
      </w:r>
      <w:r w:rsidR="003A3273" w:rsidRPr="00BE386C">
        <w:rPr>
          <w:rFonts w:ascii="Times New Roman" w:hAnsi="Times New Roman" w:cs="Times New Roman"/>
          <w:sz w:val="24"/>
          <w:szCs w:val="24"/>
        </w:rPr>
        <w:t>i</w:t>
      </w:r>
      <w:r w:rsidRPr="00BE386C">
        <w:rPr>
          <w:rFonts w:ascii="Times New Roman" w:hAnsi="Times New Roman" w:cs="Times New Roman"/>
          <w:sz w:val="24"/>
          <w:szCs w:val="24"/>
        </w:rPr>
        <w:t xml:space="preserve"> trump</w:t>
      </w:r>
      <w:r w:rsidR="003A3273" w:rsidRPr="00BE386C">
        <w:rPr>
          <w:rFonts w:ascii="Times New Roman" w:hAnsi="Times New Roman" w:cs="Times New Roman"/>
          <w:sz w:val="24"/>
          <w:szCs w:val="24"/>
        </w:rPr>
        <w:t>ą</w:t>
      </w:r>
      <w:r w:rsidRPr="00BE386C">
        <w:rPr>
          <w:rFonts w:ascii="Times New Roman" w:hAnsi="Times New Roman" w:cs="Times New Roman"/>
          <w:sz w:val="24"/>
          <w:szCs w:val="24"/>
        </w:rPr>
        <w:t xml:space="preserve"> Projekto aprašym</w:t>
      </w:r>
      <w:r w:rsidR="009D4633" w:rsidRPr="00BE386C">
        <w:rPr>
          <w:rFonts w:ascii="Times New Roman" w:hAnsi="Times New Roman" w:cs="Times New Roman"/>
          <w:sz w:val="24"/>
          <w:szCs w:val="24"/>
        </w:rPr>
        <w:t>ą</w:t>
      </w:r>
      <w:r w:rsidRPr="00BE386C">
        <w:rPr>
          <w:rFonts w:ascii="Times New Roman" w:hAnsi="Times New Roman" w:cs="Times New Roman"/>
          <w:sz w:val="24"/>
          <w:szCs w:val="24"/>
        </w:rPr>
        <w:t>, kuriame pristatomos visos Projekt</w:t>
      </w:r>
      <w:r w:rsidR="009D4633" w:rsidRPr="00BE386C">
        <w:rPr>
          <w:rFonts w:ascii="Times New Roman" w:hAnsi="Times New Roman" w:cs="Times New Roman"/>
          <w:sz w:val="24"/>
          <w:szCs w:val="24"/>
        </w:rPr>
        <w:t>e</w:t>
      </w:r>
      <w:r w:rsidRPr="00BE386C">
        <w:rPr>
          <w:rFonts w:ascii="Times New Roman" w:hAnsi="Times New Roman" w:cs="Times New Roman"/>
          <w:sz w:val="24"/>
          <w:szCs w:val="24"/>
        </w:rPr>
        <w:t xml:space="preserve"> suplanuotos veiklos, nurodomi Projekto tikslai, rezultatai ir informuojama apie gautą Valstybės gynybos fondo finansavimą, privalomai nurodydam</w:t>
      </w:r>
      <w:r w:rsidR="00FB2F4C" w:rsidRPr="00BE386C">
        <w:rPr>
          <w:rFonts w:ascii="Times New Roman" w:hAnsi="Times New Roman" w:cs="Times New Roman"/>
          <w:sz w:val="24"/>
          <w:szCs w:val="24"/>
        </w:rPr>
        <w:t>i</w:t>
      </w:r>
      <w:r w:rsidRPr="00BE386C">
        <w:rPr>
          <w:rFonts w:ascii="Times New Roman" w:hAnsi="Times New Roman" w:cs="Times New Roman"/>
          <w:sz w:val="24"/>
          <w:szCs w:val="24"/>
        </w:rPr>
        <w:t xml:space="preserve"> teiginį: „Finansuojama Valstybės gynybos fondo lėšomis“.</w:t>
      </w:r>
    </w:p>
    <w:p w14:paraId="2BEB7570" w14:textId="58125056" w:rsidR="005F79FD" w:rsidRPr="00BE386C" w:rsidRDefault="2ECE2897" w:rsidP="33B2F1A5">
      <w:pPr>
        <w:pStyle w:val="ListParagraph"/>
        <w:numPr>
          <w:ilvl w:val="0"/>
          <w:numId w:val="62"/>
        </w:numPr>
        <w:tabs>
          <w:tab w:val="left" w:pos="426"/>
          <w:tab w:val="left" w:pos="851"/>
          <w:tab w:val="left" w:pos="1418"/>
          <w:tab w:val="left" w:pos="1560"/>
          <w:tab w:val="left" w:pos="1843"/>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PVA </w:t>
      </w:r>
      <w:r w:rsidR="19C51844" w:rsidRPr="00BE386C">
        <w:rPr>
          <w:rFonts w:ascii="Times New Roman" w:hAnsi="Times New Roman" w:cs="Times New Roman"/>
          <w:sz w:val="24"/>
          <w:szCs w:val="24"/>
        </w:rPr>
        <w:t xml:space="preserve">įsipareigoja savo </w:t>
      </w:r>
      <w:r w:rsidRPr="00BE386C">
        <w:rPr>
          <w:rFonts w:ascii="Times New Roman" w:hAnsi="Times New Roman" w:cs="Times New Roman"/>
          <w:sz w:val="24"/>
          <w:szCs w:val="24"/>
        </w:rPr>
        <w:t>interneto svetainė</w:t>
      </w:r>
      <w:r w:rsidR="301434D4" w:rsidRPr="00BE386C">
        <w:rPr>
          <w:rFonts w:ascii="Times New Roman" w:hAnsi="Times New Roman" w:cs="Times New Roman"/>
          <w:sz w:val="24"/>
          <w:szCs w:val="24"/>
        </w:rPr>
        <w:t>j</w:t>
      </w:r>
      <w:r w:rsidRPr="00BE386C">
        <w:rPr>
          <w:rFonts w:ascii="Times New Roman" w:hAnsi="Times New Roman" w:cs="Times New Roman"/>
          <w:sz w:val="24"/>
          <w:szCs w:val="24"/>
        </w:rPr>
        <w:t>e skelb</w:t>
      </w:r>
      <w:r w:rsidR="19C51844" w:rsidRPr="00BE386C">
        <w:rPr>
          <w:rFonts w:ascii="Times New Roman" w:hAnsi="Times New Roman" w:cs="Times New Roman"/>
          <w:sz w:val="24"/>
          <w:szCs w:val="24"/>
        </w:rPr>
        <w:t>ti</w:t>
      </w:r>
      <w:r w:rsidRPr="00BE386C">
        <w:rPr>
          <w:rFonts w:ascii="Times New Roman" w:hAnsi="Times New Roman" w:cs="Times New Roman"/>
          <w:sz w:val="24"/>
          <w:szCs w:val="24"/>
        </w:rPr>
        <w:t xml:space="preserve">: </w:t>
      </w:r>
    </w:p>
    <w:p w14:paraId="442915D4" w14:textId="77777777" w:rsidR="0045660B" w:rsidRPr="00BE386C" w:rsidRDefault="00012E9B" w:rsidP="00B37F4B">
      <w:pPr>
        <w:tabs>
          <w:tab w:val="left" w:pos="567"/>
          <w:tab w:val="left" w:pos="709"/>
          <w:tab w:val="left" w:pos="851"/>
          <w:tab w:val="left" w:pos="993"/>
          <w:tab w:val="left" w:pos="1418"/>
          <w:tab w:val="left" w:pos="1560"/>
          <w:tab w:val="left" w:pos="1843"/>
        </w:tabs>
        <w:spacing w:after="0" w:line="240" w:lineRule="auto"/>
        <w:jc w:val="both"/>
        <w:rPr>
          <w:rFonts w:ascii="Times New Roman" w:hAnsi="Times New Roman" w:cs="Times New Roman"/>
          <w:sz w:val="24"/>
          <w:szCs w:val="24"/>
        </w:rPr>
      </w:pPr>
      <w:r w:rsidRPr="00BE386C">
        <w:rPr>
          <w:rFonts w:ascii="Times New Roman" w:hAnsi="Times New Roman" w:cs="Times New Roman"/>
          <w:sz w:val="24"/>
          <w:szCs w:val="24"/>
        </w:rPr>
        <w:t xml:space="preserve">8.4.1. </w:t>
      </w:r>
      <w:r w:rsidR="2ECE2897" w:rsidRPr="00BE386C">
        <w:rPr>
          <w:rFonts w:ascii="Times New Roman" w:hAnsi="Times New Roman" w:cs="Times New Roman"/>
          <w:sz w:val="24"/>
          <w:szCs w:val="24"/>
        </w:rPr>
        <w:t>Projekto vykdytojo, Partnerio</w:t>
      </w:r>
      <w:r w:rsidR="299E644D" w:rsidRPr="00BE386C">
        <w:rPr>
          <w:rFonts w:ascii="Times New Roman" w:hAnsi="Times New Roman" w:cs="Times New Roman"/>
          <w:sz w:val="24"/>
          <w:szCs w:val="24"/>
        </w:rPr>
        <w:t>(-ių)</w:t>
      </w:r>
      <w:r w:rsidR="2ECE2897" w:rsidRPr="00BE386C">
        <w:rPr>
          <w:rFonts w:ascii="Times New Roman" w:hAnsi="Times New Roman" w:cs="Times New Roman"/>
          <w:sz w:val="24"/>
          <w:szCs w:val="24"/>
        </w:rPr>
        <w:t xml:space="preserve"> pavadini</w:t>
      </w:r>
      <w:r w:rsidR="19C51844" w:rsidRPr="00BE386C">
        <w:rPr>
          <w:rFonts w:ascii="Times New Roman" w:hAnsi="Times New Roman" w:cs="Times New Roman"/>
          <w:sz w:val="24"/>
          <w:szCs w:val="24"/>
        </w:rPr>
        <w:t xml:space="preserve">mus </w:t>
      </w:r>
      <w:r w:rsidR="2ECE2897" w:rsidRPr="00BE386C">
        <w:rPr>
          <w:rFonts w:ascii="Times New Roman" w:hAnsi="Times New Roman" w:cs="Times New Roman"/>
          <w:sz w:val="24"/>
          <w:szCs w:val="24"/>
        </w:rPr>
        <w:t>(išskyrus asmens duomenis);</w:t>
      </w:r>
    </w:p>
    <w:p w14:paraId="742867D8" w14:textId="6FC3C352" w:rsidR="00710C26" w:rsidRPr="00BE386C" w:rsidRDefault="00A41EC0" w:rsidP="00B37F4B">
      <w:pPr>
        <w:tabs>
          <w:tab w:val="left" w:pos="567"/>
          <w:tab w:val="left" w:pos="709"/>
          <w:tab w:val="left" w:pos="851"/>
          <w:tab w:val="left" w:pos="993"/>
          <w:tab w:val="left" w:pos="1418"/>
          <w:tab w:val="left" w:pos="1560"/>
          <w:tab w:val="left" w:pos="1843"/>
        </w:tabs>
        <w:spacing w:after="0" w:line="240" w:lineRule="auto"/>
        <w:jc w:val="both"/>
        <w:rPr>
          <w:rFonts w:asciiTheme="majorBidi" w:hAnsiTheme="majorBidi" w:cstheme="majorBidi"/>
          <w:sz w:val="24"/>
          <w:szCs w:val="24"/>
        </w:rPr>
      </w:pPr>
      <w:r w:rsidRPr="00BE386C">
        <w:rPr>
          <w:rFonts w:asciiTheme="majorBidi" w:hAnsiTheme="majorBidi" w:cstheme="majorBidi"/>
          <w:sz w:val="24"/>
          <w:szCs w:val="24"/>
        </w:rPr>
        <w:t xml:space="preserve">8.4.2. </w:t>
      </w:r>
      <w:r w:rsidR="2ECE2897" w:rsidRPr="00BE386C">
        <w:rPr>
          <w:rFonts w:asciiTheme="majorBidi" w:hAnsiTheme="majorBidi" w:cstheme="majorBidi"/>
          <w:sz w:val="24"/>
          <w:szCs w:val="24"/>
        </w:rPr>
        <w:t>Projekto pavadinim</w:t>
      </w:r>
      <w:r w:rsidR="19C51844" w:rsidRPr="00BE386C">
        <w:rPr>
          <w:rFonts w:asciiTheme="majorBidi" w:hAnsiTheme="majorBidi" w:cstheme="majorBidi"/>
          <w:sz w:val="24"/>
          <w:szCs w:val="24"/>
        </w:rPr>
        <w:t>ą</w:t>
      </w:r>
      <w:r w:rsidR="2ECE2897" w:rsidRPr="00BE386C">
        <w:rPr>
          <w:rFonts w:asciiTheme="majorBidi" w:hAnsiTheme="majorBidi" w:cstheme="majorBidi"/>
          <w:sz w:val="24"/>
          <w:szCs w:val="24"/>
        </w:rPr>
        <w:t>, Projekto tiksl</w:t>
      </w:r>
      <w:r w:rsidR="19C51844" w:rsidRPr="00BE386C">
        <w:rPr>
          <w:rFonts w:asciiTheme="majorBidi" w:hAnsiTheme="majorBidi" w:cstheme="majorBidi"/>
          <w:sz w:val="24"/>
          <w:szCs w:val="24"/>
        </w:rPr>
        <w:t>ą</w:t>
      </w:r>
      <w:r w:rsidR="2ECE2897" w:rsidRPr="00BE386C">
        <w:rPr>
          <w:rFonts w:asciiTheme="majorBidi" w:hAnsiTheme="majorBidi" w:cstheme="majorBidi"/>
          <w:sz w:val="24"/>
          <w:szCs w:val="24"/>
        </w:rPr>
        <w:t xml:space="preserve"> ir rezultat</w:t>
      </w:r>
      <w:r w:rsidR="19C51844" w:rsidRPr="00BE386C">
        <w:rPr>
          <w:rFonts w:asciiTheme="majorBidi" w:hAnsiTheme="majorBidi" w:cstheme="majorBidi"/>
          <w:sz w:val="24"/>
          <w:szCs w:val="24"/>
        </w:rPr>
        <w:t>us</w:t>
      </w:r>
      <w:r w:rsidR="2ECE2897" w:rsidRPr="00BE386C">
        <w:rPr>
          <w:rFonts w:asciiTheme="majorBidi" w:hAnsiTheme="majorBidi" w:cstheme="majorBidi"/>
          <w:sz w:val="24"/>
          <w:szCs w:val="24"/>
        </w:rPr>
        <w:t>, Projekto pradžios ir pabaigos dat</w:t>
      </w:r>
      <w:r w:rsidR="19C51844" w:rsidRPr="00BE386C">
        <w:rPr>
          <w:rFonts w:asciiTheme="majorBidi" w:hAnsiTheme="majorBidi" w:cstheme="majorBidi"/>
          <w:sz w:val="24"/>
          <w:szCs w:val="24"/>
        </w:rPr>
        <w:t>ą</w:t>
      </w:r>
      <w:r w:rsidR="2ECE2897" w:rsidRPr="00BE386C">
        <w:rPr>
          <w:rFonts w:asciiTheme="majorBidi" w:hAnsiTheme="majorBidi" w:cstheme="majorBidi"/>
          <w:sz w:val="24"/>
          <w:szCs w:val="24"/>
        </w:rPr>
        <w:t>, bendr</w:t>
      </w:r>
      <w:r w:rsidR="19C51844" w:rsidRPr="00BE386C">
        <w:rPr>
          <w:rFonts w:asciiTheme="majorBidi" w:hAnsiTheme="majorBidi" w:cstheme="majorBidi"/>
          <w:sz w:val="24"/>
          <w:szCs w:val="24"/>
        </w:rPr>
        <w:t>ą</w:t>
      </w:r>
      <w:r w:rsidR="2ECE2897" w:rsidRPr="00BE386C">
        <w:rPr>
          <w:rFonts w:asciiTheme="majorBidi" w:hAnsiTheme="majorBidi" w:cstheme="majorBidi"/>
          <w:sz w:val="24"/>
          <w:szCs w:val="24"/>
        </w:rPr>
        <w:t xml:space="preserve"> Projekto vert</w:t>
      </w:r>
      <w:r w:rsidR="19C51844" w:rsidRPr="00BE386C">
        <w:rPr>
          <w:rFonts w:asciiTheme="majorBidi" w:hAnsiTheme="majorBidi" w:cstheme="majorBidi"/>
          <w:sz w:val="24"/>
          <w:szCs w:val="24"/>
        </w:rPr>
        <w:t>ę</w:t>
      </w:r>
      <w:r w:rsidR="2ECE2897" w:rsidRPr="00BE386C">
        <w:rPr>
          <w:rFonts w:asciiTheme="majorBidi" w:hAnsiTheme="majorBidi" w:cstheme="majorBidi"/>
          <w:sz w:val="24"/>
          <w:szCs w:val="24"/>
        </w:rPr>
        <w:t>, lėšų šaltinio pavadinim</w:t>
      </w:r>
      <w:r w:rsidR="19C51844" w:rsidRPr="00BE386C">
        <w:rPr>
          <w:rFonts w:asciiTheme="majorBidi" w:hAnsiTheme="majorBidi" w:cstheme="majorBidi"/>
          <w:sz w:val="24"/>
          <w:szCs w:val="24"/>
        </w:rPr>
        <w:t>ą</w:t>
      </w:r>
      <w:r w:rsidR="2ECE2897" w:rsidRPr="00BE386C">
        <w:rPr>
          <w:rFonts w:asciiTheme="majorBidi" w:hAnsiTheme="majorBidi" w:cstheme="majorBidi"/>
          <w:sz w:val="24"/>
          <w:szCs w:val="24"/>
        </w:rPr>
        <w:t xml:space="preserve"> ir finansavimo dyd</w:t>
      </w:r>
      <w:r w:rsidR="19C51844" w:rsidRPr="00BE386C">
        <w:rPr>
          <w:rFonts w:asciiTheme="majorBidi" w:hAnsiTheme="majorBidi" w:cstheme="majorBidi"/>
          <w:sz w:val="24"/>
          <w:szCs w:val="24"/>
        </w:rPr>
        <w:t>į</w:t>
      </w:r>
      <w:r w:rsidR="2ECE2897" w:rsidRPr="00BE386C">
        <w:rPr>
          <w:rFonts w:asciiTheme="majorBidi" w:hAnsiTheme="majorBidi" w:cstheme="majorBidi"/>
          <w:sz w:val="24"/>
          <w:szCs w:val="24"/>
        </w:rPr>
        <w:t>, Projekto įgyvendinimo vietos nuorod</w:t>
      </w:r>
      <w:r w:rsidR="19C51844" w:rsidRPr="00BE386C">
        <w:rPr>
          <w:rFonts w:asciiTheme="majorBidi" w:hAnsiTheme="majorBidi" w:cstheme="majorBidi"/>
          <w:sz w:val="24"/>
          <w:szCs w:val="24"/>
        </w:rPr>
        <w:t>ą</w:t>
      </w:r>
      <w:r w:rsidR="2ECE2897" w:rsidRPr="00BE386C">
        <w:rPr>
          <w:rFonts w:asciiTheme="majorBidi" w:hAnsiTheme="majorBidi" w:cstheme="majorBidi"/>
          <w:sz w:val="24"/>
          <w:szCs w:val="24"/>
        </w:rPr>
        <w:t>;</w:t>
      </w:r>
    </w:p>
    <w:p w14:paraId="3469D7E5" w14:textId="687D3E6C" w:rsidR="00C87C10" w:rsidRPr="00BE386C" w:rsidRDefault="00A41EC0" w:rsidP="00B37F4B">
      <w:pPr>
        <w:pStyle w:val="ListParagraph"/>
        <w:tabs>
          <w:tab w:val="left" w:pos="567"/>
          <w:tab w:val="left" w:pos="709"/>
          <w:tab w:val="left" w:pos="851"/>
          <w:tab w:val="left" w:pos="993"/>
          <w:tab w:val="left" w:pos="1418"/>
          <w:tab w:val="left" w:pos="1560"/>
          <w:tab w:val="left" w:pos="1843"/>
        </w:tabs>
        <w:spacing w:after="0" w:line="240" w:lineRule="auto"/>
        <w:ind w:left="0"/>
        <w:jc w:val="both"/>
        <w:rPr>
          <w:rFonts w:ascii="Times New Roman" w:hAnsi="Times New Roman" w:cs="Times New Roman"/>
          <w:color w:val="000000" w:themeColor="text1"/>
          <w:sz w:val="24"/>
          <w:szCs w:val="24"/>
        </w:rPr>
      </w:pPr>
      <w:r w:rsidRPr="00BE386C">
        <w:rPr>
          <w:rFonts w:ascii="Times New Roman" w:hAnsi="Times New Roman" w:cs="Times New Roman"/>
          <w:color w:val="000000" w:themeColor="text1"/>
          <w:sz w:val="24"/>
          <w:szCs w:val="24"/>
        </w:rPr>
        <w:t xml:space="preserve">8.4.3. </w:t>
      </w:r>
      <w:r w:rsidR="2ECE2897" w:rsidRPr="00BE386C">
        <w:rPr>
          <w:rFonts w:ascii="Times New Roman" w:hAnsi="Times New Roman" w:cs="Times New Roman"/>
          <w:color w:val="000000" w:themeColor="text1"/>
          <w:sz w:val="24"/>
          <w:szCs w:val="24"/>
        </w:rPr>
        <w:t>kit</w:t>
      </w:r>
      <w:r w:rsidR="25B8B5A7" w:rsidRPr="00BE386C">
        <w:rPr>
          <w:rFonts w:ascii="Times New Roman" w:hAnsi="Times New Roman" w:cs="Times New Roman"/>
          <w:color w:val="000000" w:themeColor="text1"/>
          <w:sz w:val="24"/>
          <w:szCs w:val="24"/>
        </w:rPr>
        <w:t>ą</w:t>
      </w:r>
      <w:r w:rsidR="2ECE2897" w:rsidRPr="00BE386C">
        <w:rPr>
          <w:rFonts w:ascii="Times New Roman" w:hAnsi="Times New Roman" w:cs="Times New Roman"/>
          <w:color w:val="000000" w:themeColor="text1"/>
          <w:sz w:val="24"/>
          <w:szCs w:val="24"/>
        </w:rPr>
        <w:t xml:space="preserve"> informacij</w:t>
      </w:r>
      <w:r w:rsidR="19C51844" w:rsidRPr="00BE386C">
        <w:rPr>
          <w:rFonts w:ascii="Times New Roman" w:hAnsi="Times New Roman" w:cs="Times New Roman"/>
          <w:color w:val="000000" w:themeColor="text1"/>
          <w:sz w:val="24"/>
          <w:szCs w:val="24"/>
        </w:rPr>
        <w:t>ą</w:t>
      </w:r>
      <w:r w:rsidR="2ECE2897" w:rsidRPr="00BE386C">
        <w:rPr>
          <w:rFonts w:ascii="Times New Roman" w:hAnsi="Times New Roman" w:cs="Times New Roman"/>
          <w:color w:val="000000" w:themeColor="text1"/>
          <w:sz w:val="24"/>
          <w:szCs w:val="24"/>
        </w:rPr>
        <w:t xml:space="preserve"> apie Projektą, kurios viešinimas neprieštarauja teisės aktams dėl su </w:t>
      </w:r>
      <w:r w:rsidR="7174BDF7" w:rsidRPr="00BE386C">
        <w:rPr>
          <w:rFonts w:ascii="Times New Roman" w:hAnsi="Times New Roman" w:cs="Times New Roman"/>
          <w:color w:val="000000" w:themeColor="text1"/>
          <w:sz w:val="24"/>
          <w:szCs w:val="24"/>
        </w:rPr>
        <w:t xml:space="preserve">Projekto veiklomis </w:t>
      </w:r>
      <w:r w:rsidR="2ECE2897" w:rsidRPr="00BE386C">
        <w:rPr>
          <w:rFonts w:ascii="Times New Roman" w:hAnsi="Times New Roman" w:cs="Times New Roman"/>
          <w:color w:val="000000" w:themeColor="text1"/>
          <w:sz w:val="24"/>
          <w:szCs w:val="24"/>
        </w:rPr>
        <w:t>susijusių duomenų ar asmens duomenų viešinimo.</w:t>
      </w:r>
    </w:p>
    <w:p w14:paraId="1380257F" w14:textId="1D9EB29F" w:rsidR="00855335" w:rsidRPr="00BE386C" w:rsidRDefault="00855335" w:rsidP="33B2F1A5">
      <w:pPr>
        <w:pStyle w:val="ListParagraph"/>
        <w:tabs>
          <w:tab w:val="left" w:pos="426"/>
          <w:tab w:val="left" w:pos="851"/>
          <w:tab w:val="left" w:pos="1418"/>
          <w:tab w:val="left" w:pos="1560"/>
          <w:tab w:val="left" w:pos="1843"/>
        </w:tabs>
        <w:spacing w:after="0" w:line="240" w:lineRule="auto"/>
        <w:ind w:left="0"/>
        <w:jc w:val="both"/>
        <w:rPr>
          <w:rFonts w:ascii="Times New Roman" w:hAnsi="Times New Roman" w:cs="Times New Roman"/>
          <w:sz w:val="24"/>
          <w:szCs w:val="24"/>
        </w:rPr>
      </w:pPr>
    </w:p>
    <w:p w14:paraId="6AB7F85C" w14:textId="689155A3" w:rsidR="00C81A35" w:rsidRPr="00BE386C" w:rsidRDefault="4C1CC791" w:rsidP="33B2F1A5">
      <w:pPr>
        <w:pStyle w:val="ListParagraph"/>
        <w:numPr>
          <w:ilvl w:val="0"/>
          <w:numId w:val="5"/>
        </w:numPr>
        <w:tabs>
          <w:tab w:val="left" w:pos="284"/>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b/>
          <w:bCs/>
          <w:sz w:val="24"/>
          <w:szCs w:val="24"/>
        </w:rPr>
        <w:t xml:space="preserve">PROJEKTO VYKDYTOJO TEIKIAMOS ATASKAITOS IR PROJEKTO IŠLAIDŲ APMOKĖJIMAS </w:t>
      </w:r>
    </w:p>
    <w:p w14:paraId="098BEAD1" w14:textId="14E5E3D4" w:rsidR="00C81A35" w:rsidRPr="00625D37" w:rsidRDefault="00625D37" w:rsidP="00625D37">
      <w:pPr>
        <w:pStyle w:val="ListParagraph"/>
        <w:numPr>
          <w:ilvl w:val="0"/>
          <w:numId w:val="44"/>
        </w:numPr>
        <w:tabs>
          <w:tab w:val="left" w:pos="426"/>
        </w:tabs>
        <w:spacing w:after="0" w:line="240" w:lineRule="auto"/>
        <w:ind w:left="0" w:firstLine="0"/>
        <w:jc w:val="both"/>
        <w:rPr>
          <w:rFonts w:ascii="Times New Roman" w:hAnsi="Times New Roman" w:cs="Times New Roman"/>
          <w:sz w:val="24"/>
          <w:szCs w:val="24"/>
        </w:rPr>
      </w:pPr>
      <w:r w:rsidRPr="6E2BE238">
        <w:rPr>
          <w:rFonts w:ascii="Times New Roman" w:hAnsi="Times New Roman" w:cs="Times New Roman"/>
          <w:sz w:val="24"/>
          <w:szCs w:val="24"/>
        </w:rPr>
        <w:t>Projekto vykdytojas, atsiskaitydamas už įgyvendintas veiklas, ne dažniau kaip kas mėnesį ir ne rečiau kaip kartą per 70 darbo dienų teikia PVA tarpines veiklos ataskaitas, o Projekto įgyvendinimo pabaigoje – galutinę veiklos ataskaitą. Veiklos ataskaita rengiama pagal PVA interneto svetainėje skelbiamą formą (toliau – veiklos ataskaita).</w:t>
      </w:r>
    </w:p>
    <w:p w14:paraId="57BC150A" w14:textId="5A3918F0" w:rsidR="00C81A35" w:rsidRPr="0066177C" w:rsidRDefault="10E9E162" w:rsidP="33B2F1A5">
      <w:pPr>
        <w:pStyle w:val="ListParagraph"/>
        <w:numPr>
          <w:ilvl w:val="0"/>
          <w:numId w:val="44"/>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Projekto vykdytojas kartu su </w:t>
      </w:r>
      <w:r w:rsidR="05B14115" w:rsidRPr="00BE386C">
        <w:rPr>
          <w:rFonts w:ascii="Times New Roman" w:hAnsi="Times New Roman" w:cs="Times New Roman"/>
          <w:sz w:val="24"/>
          <w:szCs w:val="24"/>
        </w:rPr>
        <w:t xml:space="preserve">veiklos ataskaita </w:t>
      </w:r>
      <w:r w:rsidRPr="00BE386C">
        <w:rPr>
          <w:rFonts w:ascii="Times New Roman" w:hAnsi="Times New Roman" w:cs="Times New Roman"/>
          <w:sz w:val="24"/>
          <w:szCs w:val="24"/>
        </w:rPr>
        <w:t>pateikia išlaidų</w:t>
      </w:r>
      <w:r w:rsidR="183FD03B" w:rsidRPr="00BE386C">
        <w:rPr>
          <w:rFonts w:ascii="Times New Roman" w:hAnsi="Times New Roman" w:cs="Times New Roman"/>
          <w:sz w:val="24"/>
          <w:szCs w:val="24"/>
        </w:rPr>
        <w:t xml:space="preserve"> patyrimą ir (ar)</w:t>
      </w:r>
      <w:r w:rsidRPr="00BE386C">
        <w:rPr>
          <w:rFonts w:ascii="Times New Roman" w:hAnsi="Times New Roman" w:cs="Times New Roman"/>
          <w:sz w:val="24"/>
          <w:szCs w:val="24"/>
        </w:rPr>
        <w:t xml:space="preserve"> apmokėjimą pagrindžiančių dokumentų kopijas: </w:t>
      </w:r>
      <w:r w:rsidRPr="0066177C">
        <w:rPr>
          <w:rFonts w:ascii="Times New Roman" w:hAnsi="Times New Roman" w:cs="Times New Roman"/>
          <w:sz w:val="24"/>
          <w:szCs w:val="24"/>
        </w:rPr>
        <w:t>priemonių pirkimo/priemonių įrengimo paslaugų sutart</w:t>
      </w:r>
      <w:r w:rsidR="470E7AC6" w:rsidRPr="0066177C">
        <w:rPr>
          <w:rFonts w:ascii="Times New Roman" w:hAnsi="Times New Roman" w:cs="Times New Roman"/>
          <w:sz w:val="24"/>
          <w:szCs w:val="24"/>
        </w:rPr>
        <w:t>i</w:t>
      </w:r>
      <w:r w:rsidRPr="0066177C">
        <w:rPr>
          <w:rFonts w:ascii="Times New Roman" w:hAnsi="Times New Roman" w:cs="Times New Roman"/>
          <w:sz w:val="24"/>
          <w:szCs w:val="24"/>
        </w:rPr>
        <w:t>s, sąskait</w:t>
      </w:r>
      <w:r w:rsidR="470E7AC6" w:rsidRPr="0066177C">
        <w:rPr>
          <w:rFonts w:ascii="Times New Roman" w:hAnsi="Times New Roman" w:cs="Times New Roman"/>
          <w:sz w:val="24"/>
          <w:szCs w:val="24"/>
        </w:rPr>
        <w:t>a</w:t>
      </w:r>
      <w:r w:rsidRPr="0066177C">
        <w:rPr>
          <w:rFonts w:ascii="Times New Roman" w:hAnsi="Times New Roman" w:cs="Times New Roman"/>
          <w:sz w:val="24"/>
          <w:szCs w:val="24"/>
        </w:rPr>
        <w:t>s,</w:t>
      </w:r>
      <w:r w:rsidR="183FD03B" w:rsidRPr="0066177C">
        <w:rPr>
          <w:rFonts w:ascii="Times New Roman" w:hAnsi="Times New Roman" w:cs="Times New Roman"/>
          <w:sz w:val="24"/>
          <w:szCs w:val="24"/>
        </w:rPr>
        <w:t xml:space="preserve"> apmokėjim</w:t>
      </w:r>
      <w:r w:rsidR="00D05946" w:rsidRPr="0066177C">
        <w:rPr>
          <w:rFonts w:ascii="Times New Roman" w:hAnsi="Times New Roman" w:cs="Times New Roman"/>
          <w:sz w:val="24"/>
          <w:szCs w:val="24"/>
        </w:rPr>
        <w:t>ą</w:t>
      </w:r>
      <w:r w:rsidRPr="0066177C">
        <w:rPr>
          <w:rFonts w:ascii="Times New Roman" w:hAnsi="Times New Roman" w:cs="Times New Roman"/>
          <w:sz w:val="24"/>
          <w:szCs w:val="24"/>
        </w:rPr>
        <w:t xml:space="preserve"> įrod</w:t>
      </w:r>
      <w:r w:rsidR="00D05946" w:rsidRPr="0066177C">
        <w:rPr>
          <w:rFonts w:ascii="Times New Roman" w:hAnsi="Times New Roman" w:cs="Times New Roman"/>
          <w:sz w:val="24"/>
          <w:szCs w:val="24"/>
        </w:rPr>
        <w:t>ančius</w:t>
      </w:r>
      <w:r w:rsidRPr="0066177C">
        <w:rPr>
          <w:rFonts w:ascii="Times New Roman" w:hAnsi="Times New Roman" w:cs="Times New Roman"/>
          <w:sz w:val="24"/>
          <w:szCs w:val="24"/>
        </w:rPr>
        <w:t xml:space="preserve"> dokument</w:t>
      </w:r>
      <w:r w:rsidR="470E7AC6" w:rsidRPr="0066177C">
        <w:rPr>
          <w:rFonts w:ascii="Times New Roman" w:hAnsi="Times New Roman" w:cs="Times New Roman"/>
          <w:sz w:val="24"/>
          <w:szCs w:val="24"/>
        </w:rPr>
        <w:t>us</w:t>
      </w:r>
      <w:r w:rsidRPr="0066177C">
        <w:rPr>
          <w:rFonts w:ascii="Times New Roman" w:hAnsi="Times New Roman" w:cs="Times New Roman"/>
          <w:sz w:val="24"/>
          <w:szCs w:val="24"/>
        </w:rPr>
        <w:t xml:space="preserve">, </w:t>
      </w:r>
      <w:r w:rsidR="254F281B" w:rsidRPr="0066177C">
        <w:rPr>
          <w:rFonts w:ascii="Times New Roman" w:hAnsi="Times New Roman" w:cs="Times New Roman"/>
          <w:sz w:val="24"/>
          <w:szCs w:val="24"/>
        </w:rPr>
        <w:t>v</w:t>
      </w:r>
      <w:r w:rsidR="7A8BBC1F" w:rsidRPr="0066177C">
        <w:rPr>
          <w:rFonts w:ascii="Times New Roman" w:hAnsi="Times New Roman" w:cs="Times New Roman"/>
          <w:sz w:val="24"/>
          <w:szCs w:val="24"/>
        </w:rPr>
        <w:t>iešųjų pirkimų dokument</w:t>
      </w:r>
      <w:r w:rsidR="3DFF898E" w:rsidRPr="0066177C">
        <w:rPr>
          <w:rFonts w:ascii="Times New Roman" w:hAnsi="Times New Roman" w:cs="Times New Roman"/>
          <w:sz w:val="24"/>
          <w:szCs w:val="24"/>
        </w:rPr>
        <w:t>us</w:t>
      </w:r>
      <w:r w:rsidRPr="0066177C">
        <w:rPr>
          <w:rFonts w:ascii="Times New Roman" w:hAnsi="Times New Roman" w:cs="Times New Roman"/>
          <w:sz w:val="24"/>
          <w:szCs w:val="24"/>
        </w:rPr>
        <w:t>, prekių pristatymo/paslaugų suteikimo dokument</w:t>
      </w:r>
      <w:r w:rsidR="470E7AC6" w:rsidRPr="0066177C">
        <w:rPr>
          <w:rFonts w:ascii="Times New Roman" w:hAnsi="Times New Roman" w:cs="Times New Roman"/>
          <w:sz w:val="24"/>
          <w:szCs w:val="24"/>
        </w:rPr>
        <w:t>us</w:t>
      </w:r>
      <w:r w:rsidR="0066177C">
        <w:rPr>
          <w:rFonts w:ascii="Times New Roman" w:hAnsi="Times New Roman" w:cs="Times New Roman"/>
          <w:sz w:val="24"/>
          <w:szCs w:val="24"/>
        </w:rPr>
        <w:t>, mokym</w:t>
      </w:r>
      <w:r w:rsidR="00FB1590">
        <w:rPr>
          <w:rFonts w:ascii="Times New Roman" w:hAnsi="Times New Roman" w:cs="Times New Roman"/>
          <w:sz w:val="24"/>
          <w:szCs w:val="24"/>
        </w:rPr>
        <w:t>ų</w:t>
      </w:r>
      <w:r w:rsidR="0066177C">
        <w:rPr>
          <w:rFonts w:ascii="Times New Roman" w:hAnsi="Times New Roman" w:cs="Times New Roman"/>
          <w:sz w:val="24"/>
          <w:szCs w:val="24"/>
        </w:rPr>
        <w:t xml:space="preserve"> daly</w:t>
      </w:r>
      <w:r w:rsidR="00FB1590">
        <w:rPr>
          <w:rFonts w:ascii="Times New Roman" w:hAnsi="Times New Roman" w:cs="Times New Roman"/>
          <w:sz w:val="24"/>
          <w:szCs w:val="24"/>
        </w:rPr>
        <w:t>vių</w:t>
      </w:r>
      <w:r w:rsidR="0066177C">
        <w:rPr>
          <w:rFonts w:ascii="Times New Roman" w:hAnsi="Times New Roman" w:cs="Times New Roman"/>
          <w:sz w:val="24"/>
          <w:szCs w:val="24"/>
        </w:rPr>
        <w:t xml:space="preserve">  sąrašus</w:t>
      </w:r>
      <w:r w:rsidR="003443BC">
        <w:rPr>
          <w:rFonts w:ascii="Times New Roman" w:hAnsi="Times New Roman" w:cs="Times New Roman"/>
          <w:sz w:val="24"/>
          <w:szCs w:val="24"/>
        </w:rPr>
        <w:t xml:space="preserve"> ir mokymų pažymėjimus (jei tokie </w:t>
      </w:r>
      <w:r w:rsidR="002D0188">
        <w:rPr>
          <w:rFonts w:ascii="Times New Roman" w:hAnsi="Times New Roman" w:cs="Times New Roman"/>
          <w:sz w:val="24"/>
          <w:szCs w:val="24"/>
        </w:rPr>
        <w:t>buvo gauti</w:t>
      </w:r>
      <w:r w:rsidR="003443BC">
        <w:rPr>
          <w:rFonts w:ascii="Times New Roman" w:hAnsi="Times New Roman" w:cs="Times New Roman"/>
          <w:sz w:val="24"/>
          <w:szCs w:val="24"/>
        </w:rPr>
        <w:t>)</w:t>
      </w:r>
      <w:r w:rsidRPr="0066177C">
        <w:rPr>
          <w:rFonts w:ascii="Times New Roman" w:hAnsi="Times New Roman" w:cs="Times New Roman"/>
          <w:sz w:val="24"/>
          <w:szCs w:val="24"/>
        </w:rPr>
        <w:t xml:space="preserve"> ir kitus dokumentus</w:t>
      </w:r>
      <w:r w:rsidR="7797E191" w:rsidRPr="0066177C">
        <w:rPr>
          <w:rFonts w:ascii="Times New Roman" w:hAnsi="Times New Roman" w:cs="Times New Roman"/>
          <w:sz w:val="24"/>
          <w:szCs w:val="24"/>
        </w:rPr>
        <w:t xml:space="preserve">. </w:t>
      </w:r>
    </w:p>
    <w:p w14:paraId="657FF48D" w14:textId="53E90E9F" w:rsidR="00C81A35" w:rsidRPr="00BE386C" w:rsidRDefault="10E9E162" w:rsidP="33B2F1A5">
      <w:pPr>
        <w:pStyle w:val="ListParagraph"/>
        <w:numPr>
          <w:ilvl w:val="0"/>
          <w:numId w:val="44"/>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Veiklos ataskaitos teikiamos per e. pristatymo sistemą, pasirašytos Projekto vykdytojo vadovo arba jo įgalioto asmens</w:t>
      </w:r>
      <w:r w:rsidR="470E7AC6" w:rsidRPr="00BE386C">
        <w:rPr>
          <w:rFonts w:ascii="Times New Roman" w:hAnsi="Times New Roman" w:cs="Times New Roman"/>
          <w:sz w:val="24"/>
          <w:szCs w:val="24"/>
        </w:rPr>
        <w:t xml:space="preserve"> kvalifikuotu elektroniniu parašu</w:t>
      </w:r>
      <w:r w:rsidRPr="00BE386C">
        <w:rPr>
          <w:rFonts w:ascii="Times New Roman" w:hAnsi="Times New Roman" w:cs="Times New Roman"/>
          <w:sz w:val="24"/>
          <w:szCs w:val="24"/>
        </w:rPr>
        <w:t xml:space="preserve">. </w:t>
      </w:r>
    </w:p>
    <w:p w14:paraId="78D5AFD8" w14:textId="74FBB161" w:rsidR="00C81A35" w:rsidRPr="00BE386C" w:rsidRDefault="470E7AC6" w:rsidP="33B2F1A5">
      <w:pPr>
        <w:pStyle w:val="ListParagraph"/>
        <w:numPr>
          <w:ilvl w:val="0"/>
          <w:numId w:val="44"/>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Pirmąją v</w:t>
      </w:r>
      <w:r w:rsidR="10E9E162" w:rsidRPr="00BE386C">
        <w:rPr>
          <w:rFonts w:ascii="Times New Roman" w:hAnsi="Times New Roman" w:cs="Times New Roman"/>
          <w:sz w:val="24"/>
          <w:szCs w:val="24"/>
        </w:rPr>
        <w:t>eiklos ataskait</w:t>
      </w:r>
      <w:r w:rsidRPr="00BE386C">
        <w:rPr>
          <w:rFonts w:ascii="Times New Roman" w:hAnsi="Times New Roman" w:cs="Times New Roman"/>
          <w:sz w:val="24"/>
          <w:szCs w:val="24"/>
        </w:rPr>
        <w:t>ą</w:t>
      </w:r>
      <w:r w:rsidR="10E9E162" w:rsidRPr="00BE386C">
        <w:rPr>
          <w:rFonts w:ascii="Times New Roman" w:hAnsi="Times New Roman" w:cs="Times New Roman"/>
          <w:sz w:val="24"/>
          <w:szCs w:val="24"/>
        </w:rPr>
        <w:t xml:space="preserve"> Projekto vykdytojas teikia PVA ne vėliau kaip </w:t>
      </w:r>
      <w:r w:rsidRPr="00BE386C">
        <w:rPr>
          <w:rFonts w:ascii="Times New Roman" w:hAnsi="Times New Roman" w:cs="Times New Roman"/>
          <w:sz w:val="24"/>
          <w:szCs w:val="24"/>
        </w:rPr>
        <w:t xml:space="preserve">per </w:t>
      </w:r>
      <w:r w:rsidR="10E9E162" w:rsidRPr="00BE386C">
        <w:rPr>
          <w:rFonts w:ascii="Times New Roman" w:hAnsi="Times New Roman" w:cs="Times New Roman"/>
          <w:sz w:val="24"/>
          <w:szCs w:val="24"/>
        </w:rPr>
        <w:t xml:space="preserve">70 darbo dienų nuo Sutarties pasirašymo. </w:t>
      </w:r>
    </w:p>
    <w:p w14:paraId="38C7DD84" w14:textId="0368EDE3" w:rsidR="00C81A35" w:rsidRPr="00BE386C" w:rsidRDefault="10E9E162" w:rsidP="33B2F1A5">
      <w:pPr>
        <w:pStyle w:val="ListParagraph"/>
        <w:numPr>
          <w:ilvl w:val="0"/>
          <w:numId w:val="44"/>
        </w:numPr>
        <w:tabs>
          <w:tab w:val="left" w:pos="284"/>
          <w:tab w:val="left" w:pos="426"/>
          <w:tab w:val="left" w:pos="710"/>
          <w:tab w:val="left" w:pos="851"/>
          <w:tab w:val="left" w:pos="1418"/>
          <w:tab w:val="left" w:pos="1560"/>
          <w:tab w:val="left" w:pos="1843"/>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Už veiklos ataskaitos tikrinimą ir tinkamų finansuoti išlaidų nustatymą atsakinga PVA, kuri</w:t>
      </w:r>
      <w:r w:rsidR="00D5481E">
        <w:rPr>
          <w:rFonts w:ascii="Times New Roman" w:hAnsi="Times New Roman" w:cs="Times New Roman"/>
          <w:sz w:val="24"/>
          <w:szCs w:val="24"/>
        </w:rPr>
        <w:t>,</w:t>
      </w:r>
      <w:r w:rsidRPr="00BE386C">
        <w:rPr>
          <w:rFonts w:ascii="Times New Roman" w:hAnsi="Times New Roman" w:cs="Times New Roman"/>
          <w:sz w:val="24"/>
          <w:szCs w:val="24"/>
        </w:rPr>
        <w:t xml:space="preserve"> tikrindama veiklos ataskaitą ir jai pritardama</w:t>
      </w:r>
      <w:r w:rsidR="00D5481E">
        <w:rPr>
          <w:rFonts w:ascii="Times New Roman" w:hAnsi="Times New Roman" w:cs="Times New Roman"/>
          <w:sz w:val="24"/>
          <w:szCs w:val="24"/>
        </w:rPr>
        <w:t>,</w:t>
      </w:r>
      <w:r w:rsidRPr="00BE386C">
        <w:rPr>
          <w:rFonts w:ascii="Times New Roman" w:hAnsi="Times New Roman" w:cs="Times New Roman"/>
          <w:sz w:val="24"/>
          <w:szCs w:val="24"/>
        </w:rPr>
        <w:t xml:space="preserve"> vadovaujasi patikimo finansų valdymo principu ir pildo savo nustatytos formos veiklos ataskaitos patikros lap</w:t>
      </w:r>
      <w:r w:rsidR="470E7AC6" w:rsidRPr="00BE386C">
        <w:rPr>
          <w:rFonts w:ascii="Times New Roman" w:hAnsi="Times New Roman" w:cs="Times New Roman"/>
          <w:sz w:val="24"/>
          <w:szCs w:val="24"/>
        </w:rPr>
        <w:t>ą</w:t>
      </w:r>
      <w:r w:rsidRPr="00BE386C">
        <w:rPr>
          <w:rFonts w:ascii="Times New Roman" w:hAnsi="Times New Roman" w:cs="Times New Roman"/>
          <w:sz w:val="24"/>
          <w:szCs w:val="24"/>
        </w:rPr>
        <w:t xml:space="preserve">. </w:t>
      </w:r>
    </w:p>
    <w:p w14:paraId="0127F2D3" w14:textId="425E1A37" w:rsidR="00A35A32" w:rsidRPr="00BE386C" w:rsidRDefault="10E9E162" w:rsidP="001758FB">
      <w:pPr>
        <w:pStyle w:val="ListParagraph"/>
        <w:numPr>
          <w:ilvl w:val="0"/>
          <w:numId w:val="44"/>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lastRenderedPageBreak/>
        <w:t xml:space="preserve">PVA, tikrindama veiklos ataskaitą, tikrina Projekto veiklų pagrindimo dokumentus, Projekto išlaidas ir rezultato pasiekimo įrodymo pirminius dokumentus. </w:t>
      </w:r>
    </w:p>
    <w:p w14:paraId="67912E2C" w14:textId="369D9CE9" w:rsidR="00A35A32" w:rsidRPr="00BE386C" w:rsidRDefault="10E9E162" w:rsidP="00A35A32">
      <w:pPr>
        <w:pStyle w:val="ListParagraph"/>
        <w:numPr>
          <w:ilvl w:val="0"/>
          <w:numId w:val="44"/>
        </w:numPr>
        <w:tabs>
          <w:tab w:val="left" w:pos="42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shd w:val="clear" w:color="auto" w:fill="FFFFFF"/>
        </w:rPr>
        <w:t>PVA, vykdydama Projektų įgyvendinimo priežiūrą, prižiūri, ar skirtos lėšos naudojamos tinkamai ir laikantis horizontaliųjų principų ir atitinkamų Chartijos nuostatų</w:t>
      </w:r>
      <w:r w:rsidR="00A10D3B" w:rsidRPr="00BE386C">
        <w:rPr>
          <w:rFonts w:ascii="Times New Roman" w:hAnsi="Times New Roman" w:cs="Times New Roman"/>
          <w:sz w:val="24"/>
          <w:szCs w:val="24"/>
          <w:shd w:val="clear" w:color="auto" w:fill="FFFFFF"/>
        </w:rPr>
        <w:t xml:space="preserve"> </w:t>
      </w:r>
      <w:r w:rsidR="00A10D3B" w:rsidRPr="00BE386C">
        <w:rPr>
          <w:rFonts w:ascii="Times New Roman" w:hAnsi="Times New Roman" w:cs="Times New Roman"/>
          <w:sz w:val="24"/>
          <w:szCs w:val="24"/>
        </w:rPr>
        <w:t>pagal 2016 m. liepos 23 d. Europos Komisijos pranešimą (</w:t>
      </w:r>
      <w:r w:rsidR="00F021E4" w:rsidRPr="00BE386C">
        <w:rPr>
          <w:rFonts w:ascii="Times New Roman" w:hAnsi="Times New Roman" w:cs="Times New Roman"/>
          <w:sz w:val="24"/>
          <w:szCs w:val="24"/>
        </w:rPr>
        <w:t>svarbu</w:t>
      </w:r>
      <w:r w:rsidR="000C67E7" w:rsidRPr="00BE386C">
        <w:rPr>
          <w:rFonts w:ascii="Times New Roman" w:hAnsi="Times New Roman" w:cs="Times New Roman"/>
          <w:sz w:val="24"/>
          <w:szCs w:val="24"/>
        </w:rPr>
        <w:t>, kad būtų laikomasi Europos Sąjungos pagrindinių teisių chartijos nuostatų skirstant Europos struktūrinių ir investicinių fondų (ESI fondų) paramą (2016/C 269/01) (III priedas))</w:t>
      </w:r>
      <w:r w:rsidRPr="00BE386C">
        <w:rPr>
          <w:rFonts w:ascii="Times New Roman" w:hAnsi="Times New Roman" w:cs="Times New Roman"/>
          <w:sz w:val="24"/>
          <w:szCs w:val="24"/>
          <w:shd w:val="clear" w:color="auto" w:fill="FFFFFF"/>
        </w:rPr>
        <w:t>, nustatytų Sutartyje.</w:t>
      </w:r>
    </w:p>
    <w:p w14:paraId="48350603" w14:textId="1BCD202A" w:rsidR="00A35A32" w:rsidRPr="00BE386C" w:rsidRDefault="00106812" w:rsidP="00A35A32">
      <w:pPr>
        <w:pStyle w:val="ListParagraph"/>
        <w:numPr>
          <w:ilvl w:val="0"/>
          <w:numId w:val="44"/>
        </w:numPr>
        <w:tabs>
          <w:tab w:val="left" w:pos="426"/>
        </w:tabs>
        <w:spacing w:after="0" w:line="240" w:lineRule="auto"/>
        <w:ind w:left="0" w:firstLine="0"/>
        <w:jc w:val="both"/>
        <w:rPr>
          <w:rFonts w:ascii="Times New Roman" w:hAnsi="Times New Roman" w:cs="Times New Roman"/>
          <w:sz w:val="24"/>
          <w:szCs w:val="24"/>
        </w:rPr>
      </w:pPr>
      <w:r w:rsidRPr="6E2BE238">
        <w:rPr>
          <w:rFonts w:ascii="Times New Roman" w:hAnsi="Times New Roman" w:cs="Times New Roman"/>
          <w:sz w:val="24"/>
          <w:szCs w:val="24"/>
        </w:rPr>
        <w:t>PVA per 15 darbo dienų nuo veiklos ataskaitos gavimo dienos patikrina veiklos ataskaitą ir jei veiklos ataskaita yra parengta tinkamai, ją patvirtina. PVA ne vėliau kaip kitą darbo dieną nuo  veiklos ataskaitos  patvirtinimo perduoda ją (be išlaidų patyrimą ir (ar) apmokėjimą pagrindžiančių dokumentų kopijų) Ministerijai kartu su PVA parengta mokėjimo paraiška (toliau – mokėjimo paraiška)</w:t>
      </w:r>
      <w:r w:rsidR="261C4C34" w:rsidRPr="00BE386C">
        <w:rPr>
          <w:rFonts w:ascii="Times New Roman" w:hAnsi="Times New Roman" w:cs="Times New Roman"/>
          <w:sz w:val="24"/>
          <w:szCs w:val="24"/>
        </w:rPr>
        <w:t>.</w:t>
      </w:r>
    </w:p>
    <w:p w14:paraId="1010528A" w14:textId="0FA6BF22" w:rsidR="00B146E7" w:rsidRPr="00970DF0" w:rsidRDefault="00970DF0" w:rsidP="00970DF0">
      <w:pPr>
        <w:pStyle w:val="ListParagraph"/>
        <w:numPr>
          <w:ilvl w:val="0"/>
          <w:numId w:val="44"/>
        </w:numPr>
        <w:tabs>
          <w:tab w:val="left" w:pos="426"/>
        </w:tabs>
        <w:spacing w:after="0" w:line="240" w:lineRule="auto"/>
        <w:ind w:left="0" w:firstLine="0"/>
        <w:jc w:val="both"/>
        <w:rPr>
          <w:rFonts w:ascii="Times New Roman" w:hAnsi="Times New Roman" w:cs="Times New Roman"/>
          <w:sz w:val="24"/>
          <w:szCs w:val="24"/>
        </w:rPr>
      </w:pPr>
      <w:r w:rsidRPr="4459248E">
        <w:rPr>
          <w:rFonts w:ascii="Times New Roman" w:hAnsi="Times New Roman" w:cs="Times New Roman"/>
          <w:sz w:val="24"/>
          <w:szCs w:val="24"/>
        </w:rPr>
        <w:t>Ministerija, iš PVA gavusi mokėjimo paraišką, patikrina, ar neviršytos Projektui skirtos finansavimo lėšos, ir:</w:t>
      </w:r>
    </w:p>
    <w:p w14:paraId="25379177" w14:textId="5D1BFAA7" w:rsidR="0036430E" w:rsidRPr="00310F26" w:rsidRDefault="0036430E" w:rsidP="0036430E">
      <w:pPr>
        <w:pStyle w:val="ListParagraph"/>
        <w:keepNext/>
        <w:keepLines/>
        <w:tabs>
          <w:tab w:val="left" w:pos="426"/>
          <w:tab w:val="left" w:pos="567"/>
        </w:tabs>
        <w:spacing w:after="0" w:line="240" w:lineRule="auto"/>
        <w:ind w:left="0"/>
        <w:jc w:val="both"/>
        <w:outlineLvl w:val="1"/>
        <w:rPr>
          <w:rFonts w:ascii="Times New Roman" w:hAnsi="Times New Roman" w:cs="Times New Roman"/>
          <w:sz w:val="24"/>
          <w:szCs w:val="24"/>
        </w:rPr>
      </w:pPr>
      <w:r w:rsidRPr="00BE386C">
        <w:rPr>
          <w:rFonts w:ascii="Times New Roman" w:hAnsi="Times New Roman" w:cs="Times New Roman"/>
          <w:sz w:val="24"/>
          <w:szCs w:val="24"/>
        </w:rPr>
        <w:t>9.</w:t>
      </w:r>
      <w:r w:rsidR="002747F4">
        <w:rPr>
          <w:rFonts w:ascii="Times New Roman" w:hAnsi="Times New Roman" w:cs="Times New Roman"/>
          <w:sz w:val="24"/>
          <w:szCs w:val="24"/>
        </w:rPr>
        <w:t>9</w:t>
      </w:r>
      <w:r w:rsidRPr="00BE386C">
        <w:rPr>
          <w:rFonts w:ascii="Times New Roman" w:hAnsi="Times New Roman" w:cs="Times New Roman"/>
          <w:sz w:val="24"/>
          <w:szCs w:val="24"/>
        </w:rPr>
        <w:t>.1</w:t>
      </w:r>
      <w:r w:rsidRPr="0077323F">
        <w:rPr>
          <w:rFonts w:ascii="Times New Roman" w:hAnsi="Times New Roman" w:cs="Times New Roman"/>
          <w:sz w:val="24"/>
          <w:szCs w:val="24"/>
        </w:rPr>
        <w:t xml:space="preserve">. </w:t>
      </w:r>
      <w:r w:rsidR="002747F4" w:rsidRPr="59E181EF">
        <w:rPr>
          <w:rFonts w:ascii="Times New Roman" w:hAnsi="Times New Roman" w:cs="Times New Roman"/>
          <w:sz w:val="24"/>
          <w:szCs w:val="24"/>
        </w:rPr>
        <w:t>nenustačiusi trūkumų, ne vėliau kaip per 5 darbo dienas nuo mokėjimo paraiškos gavimo dienos perveda lėšas į Projekto vykdytojo sąskaitą,</w:t>
      </w:r>
      <w:r w:rsidR="009E54B3">
        <w:rPr>
          <w:rFonts w:ascii="Times New Roman" w:hAnsi="Times New Roman" w:cs="Times New Roman"/>
          <w:sz w:val="24"/>
          <w:szCs w:val="24"/>
        </w:rPr>
        <w:t xml:space="preserve"> skirtą lėšų iš Ministerijos gavimui, (toliau – lėšų gavimo sąskaita)</w:t>
      </w:r>
      <w:r w:rsidR="002747F4" w:rsidRPr="59E181EF">
        <w:rPr>
          <w:rFonts w:ascii="Times New Roman" w:hAnsi="Times New Roman" w:cs="Times New Roman"/>
          <w:sz w:val="24"/>
          <w:szCs w:val="24"/>
        </w:rPr>
        <w:t xml:space="preserve"> jei mokėjimo paraiška iš PVA gauta iki einamųjų metų gruodžio 20 d. ir einamaisiais metais Valstybės gynybos fondo lėšų likutis pagal finansavimo sutartį pakankamas. Jei mokėjimo paraiška iš PVA gauta vėliau nei einamųjų metų gruodžio 20 d. ir (arba) einamaisiais metais Valstybės gynybos fondo lėšų likutis pagal finansavimo sutartį nepakankamas, lėšos Projekto vykdytojui išmokamos kitais metais per 3 darbo dienas nuo  Valstybės gynybos fondo lėšų valdytojo lėšų pervedimo Ministerijai pagal su Ministerija pasirašytą finansavimo sutartį;</w:t>
      </w:r>
    </w:p>
    <w:p w14:paraId="1CEC62A1" w14:textId="17835A76" w:rsidR="0036430E" w:rsidRPr="00310F26" w:rsidRDefault="0036430E" w:rsidP="00B146E7">
      <w:pPr>
        <w:keepNext/>
        <w:keepLines/>
        <w:tabs>
          <w:tab w:val="left" w:pos="426"/>
        </w:tabs>
        <w:spacing w:after="0" w:line="240" w:lineRule="auto"/>
        <w:jc w:val="both"/>
        <w:outlineLvl w:val="1"/>
        <w:rPr>
          <w:rFonts w:ascii="Times New Roman" w:hAnsi="Times New Roman" w:cs="Times New Roman"/>
          <w:sz w:val="24"/>
          <w:szCs w:val="24"/>
        </w:rPr>
      </w:pPr>
      <w:r w:rsidRPr="00310F26">
        <w:rPr>
          <w:rFonts w:ascii="Times New Roman" w:hAnsi="Times New Roman" w:cs="Times New Roman"/>
          <w:sz w:val="24"/>
          <w:szCs w:val="24"/>
        </w:rPr>
        <w:t>9.</w:t>
      </w:r>
      <w:r w:rsidR="006D0D32">
        <w:rPr>
          <w:rFonts w:ascii="Times New Roman" w:hAnsi="Times New Roman" w:cs="Times New Roman"/>
          <w:sz w:val="24"/>
          <w:szCs w:val="24"/>
        </w:rPr>
        <w:t>9</w:t>
      </w:r>
      <w:r w:rsidRPr="00310F26">
        <w:rPr>
          <w:rFonts w:ascii="Times New Roman" w:hAnsi="Times New Roman" w:cs="Times New Roman"/>
          <w:sz w:val="24"/>
          <w:szCs w:val="24"/>
        </w:rPr>
        <w:t xml:space="preserve">.2. </w:t>
      </w:r>
      <w:r w:rsidR="006D0D32" w:rsidRPr="314639CB">
        <w:rPr>
          <w:rFonts w:ascii="Times New Roman" w:hAnsi="Times New Roman" w:cs="Times New Roman"/>
          <w:sz w:val="24"/>
          <w:szCs w:val="24"/>
        </w:rPr>
        <w:t>nustačiusi trūkumų, mokėjimo paraišką grąžina PVA nurodytiems trūkumams pašalinti</w:t>
      </w:r>
      <w:r w:rsidRPr="00310F26">
        <w:rPr>
          <w:rFonts w:ascii="Times New Roman" w:hAnsi="Times New Roman" w:cs="Times New Roman"/>
          <w:sz w:val="24"/>
          <w:szCs w:val="24"/>
        </w:rPr>
        <w:t>.</w:t>
      </w:r>
    </w:p>
    <w:p w14:paraId="098323C2" w14:textId="77777777" w:rsidR="00D837EF" w:rsidRDefault="00D837EF" w:rsidP="00B00DC7">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314639CB">
        <w:rPr>
          <w:rFonts w:ascii="Times New Roman" w:hAnsi="Times New Roman" w:cs="Times New Roman"/>
          <w:sz w:val="24"/>
          <w:szCs w:val="24"/>
        </w:rPr>
        <w:t>Ministerija apie projekto vykdytojams pervestas lėšas elektroniniu paštu kiekvienos savaitės paskutinę darbo dieną informuoja PVA</w:t>
      </w:r>
      <w:r w:rsidRPr="00BE386C">
        <w:rPr>
          <w:rFonts w:ascii="Times New Roman" w:hAnsi="Times New Roman" w:cs="Times New Roman"/>
          <w:sz w:val="24"/>
          <w:szCs w:val="24"/>
        </w:rPr>
        <w:t xml:space="preserve"> </w:t>
      </w:r>
      <w:r>
        <w:rPr>
          <w:rFonts w:ascii="Times New Roman" w:hAnsi="Times New Roman" w:cs="Times New Roman"/>
          <w:sz w:val="24"/>
          <w:szCs w:val="24"/>
        </w:rPr>
        <w:t>.</w:t>
      </w:r>
    </w:p>
    <w:p w14:paraId="7297236D" w14:textId="426F654E" w:rsidR="00E41C04" w:rsidRDefault="00E41C04" w:rsidP="00E41C04">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552B281D">
        <w:rPr>
          <w:rFonts w:ascii="Times New Roman" w:hAnsi="Times New Roman" w:cs="Times New Roman"/>
          <w:sz w:val="24"/>
          <w:szCs w:val="24"/>
        </w:rPr>
        <w:t>Vadovaujantis Sutarties 4.6 papunkčiu, Projekto vykdytojo paskutinė einamaisiais metais teikiama tarpinė veiklos ataskaita (arba galutinė veiklos ataskaita, jei Projekto veiklos užbaigtos einamaisiais metais) turi būti pateikta PVA laikantis šių terminų:</w:t>
      </w:r>
    </w:p>
    <w:p w14:paraId="5BF96291" w14:textId="660309F1" w:rsidR="00E41C04" w:rsidRDefault="00E41C04" w:rsidP="00E41C04">
      <w:pPr>
        <w:pStyle w:val="ListParagraph"/>
        <w:tabs>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9.11.1.</w:t>
      </w:r>
      <w:r w:rsidR="002018F0" w:rsidRPr="002018F0">
        <w:rPr>
          <w:rFonts w:ascii="Times New Roman" w:hAnsi="Times New Roman" w:cs="Times New Roman"/>
          <w:sz w:val="24"/>
          <w:szCs w:val="24"/>
        </w:rPr>
        <w:t xml:space="preserve"> </w:t>
      </w:r>
      <w:r w:rsidR="002018F0" w:rsidRPr="000416BB">
        <w:rPr>
          <w:rFonts w:ascii="Times New Roman" w:hAnsi="Times New Roman" w:cs="Times New Roman"/>
          <w:sz w:val="24"/>
          <w:szCs w:val="24"/>
        </w:rPr>
        <w:t>ne vėliau nei einamųjų metų lapkričio 15 d., jeigu veiklos ataskaitoje prašoma apmokėti sąskaitas faktūras ir (ar) apmokėti sąskaitas faktūras bei kompensuoti patirtas išlaidas;</w:t>
      </w:r>
    </w:p>
    <w:p w14:paraId="525DDCEC" w14:textId="4BB561B9" w:rsidR="00E41C04" w:rsidRPr="00E41C04" w:rsidRDefault="00E41C04" w:rsidP="00E41C04">
      <w:pPr>
        <w:pStyle w:val="ListParagraph"/>
        <w:tabs>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9.11.2.</w:t>
      </w:r>
      <w:r w:rsidR="00845AAD" w:rsidRPr="00845AAD">
        <w:rPr>
          <w:rFonts w:ascii="Times New Roman" w:hAnsi="Times New Roman" w:cs="Times New Roman"/>
          <w:sz w:val="24"/>
          <w:szCs w:val="24"/>
        </w:rPr>
        <w:t xml:space="preserve"> </w:t>
      </w:r>
      <w:r w:rsidR="00845AAD" w:rsidRPr="000416BB">
        <w:rPr>
          <w:rFonts w:ascii="Times New Roman" w:hAnsi="Times New Roman" w:cs="Times New Roman"/>
          <w:sz w:val="24"/>
          <w:szCs w:val="24"/>
        </w:rPr>
        <w:t>ne vėliau nei einamųjų metų gruodžio 1 d., jeigu veiklos ataskaitoje prašoma tik kompensuoti patirtas ir Projekto vykdytojo (ar Partnerių) jau apmokėtas išlaidas.</w:t>
      </w:r>
    </w:p>
    <w:p w14:paraId="7525017E" w14:textId="063EAF71" w:rsidR="00B00DC7" w:rsidRPr="00EA6C7C" w:rsidRDefault="00EA6C7C" w:rsidP="00EA6C7C">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000416BB">
        <w:rPr>
          <w:rFonts w:ascii="Times New Roman" w:hAnsi="Times New Roman" w:cs="Times New Roman"/>
          <w:sz w:val="24"/>
          <w:szCs w:val="24"/>
        </w:rPr>
        <w:t>Jeigu PVA, patikrinusi pateiktą veiklos ataskaitą, nustato, kad ji parengta netinkamai ir nepridėti reikalingi dokumentai, apie tai informuoja Projekto vykdytoją ir nurodo terminą, per kurį turi būti pateikta patikslinta veiklos ataskaita ir pateikti reikalingi dokumentai. Šis terminas neturi būti trumpesnis kaip 3 darbo dienos ir ilgesnis kaip 5 darbo dienos, jeigu PVA ir projekto vykdytojas bendru sutarimu nenusprendžia kitaip. Jeigu kartu su veiklos ataskaita deklaruojamos išlaidos ir PVA negali įvertinti išlaidų tinkamumo finansuoti dėl pateiktos ne visos informacijos, PVA patvirtina tik tinkamų finansuoti išlaidų dalį.</w:t>
      </w:r>
      <w:r w:rsidR="10E9E162" w:rsidRPr="00EA6C7C">
        <w:rPr>
          <w:rFonts w:ascii="Times New Roman" w:hAnsi="Times New Roman" w:cs="Times New Roman"/>
          <w:sz w:val="24"/>
          <w:szCs w:val="24"/>
        </w:rPr>
        <w:t xml:space="preserve"> </w:t>
      </w:r>
    </w:p>
    <w:p w14:paraId="00036F19" w14:textId="1EC9CC74" w:rsidR="005E66FF" w:rsidRDefault="005E66FF" w:rsidP="00557F98">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000416BB">
        <w:rPr>
          <w:rFonts w:ascii="Times New Roman" w:hAnsi="Times New Roman" w:cs="Times New Roman"/>
          <w:sz w:val="24"/>
          <w:szCs w:val="24"/>
        </w:rPr>
        <w:t>Jei PVA veiklos ataskaitos tikrinimo metu nustato, kad reikia atlikti Projekto patikrą vietoje, gauti kitų įstaigų ar ekspertų išvadas dėl Projekto įgyvendinimo metu pasiektų rezultatų kokybės patvirtinimo ar įtaria, kad yra Sutarties pažeidimų, tuomet veiklos ataskaitos tikrinimo ir pritarimo jai terminas stabdomas reikalingiems veiksmams ar įtariamo pažeidimo tyrimui atlikti Taisyklių nustatyta tvarka ir terminais. Tokiu atveju PVA privalo informuoti Projekto vykdytoją apie pateiktos veiklos ataskaitos tikrinimo termino pratęsimą ir mokėjimo paraišką perduoda Ministerijai po sprendimo dėl pažeidimo priėmimo.</w:t>
      </w:r>
    </w:p>
    <w:p w14:paraId="6D51C9AC" w14:textId="5BE51FD7" w:rsidR="0061791A" w:rsidRDefault="0061791A" w:rsidP="00557F98">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000416BB">
        <w:rPr>
          <w:rFonts w:ascii="Times New Roman" w:hAnsi="Times New Roman" w:cs="Times New Roman"/>
          <w:sz w:val="24"/>
          <w:szCs w:val="24"/>
        </w:rPr>
        <w:t xml:space="preserve">Projekto vykdytojo patirtos išlaidos gali būti deklaruojamos PVA nuo Sutarties pasirašymo dienos iki </w:t>
      </w:r>
      <w:r w:rsidRPr="000416BB">
        <w:rPr>
          <w:rFonts w:ascii="Times New Roman" w:eastAsia="MS Mincho" w:hAnsi="Times New Roman" w:cs="Times New Roman"/>
          <w:sz w:val="24"/>
          <w:szCs w:val="24"/>
        </w:rPr>
        <w:t>Sutarties 9.15. papunktyje nustatyto galutinės veiklos ataskaitos pateikimo termino</w:t>
      </w:r>
      <w:r w:rsidRPr="000416BB">
        <w:rPr>
          <w:rFonts w:ascii="Times New Roman" w:hAnsi="Times New Roman" w:cs="Times New Roman"/>
          <w:sz w:val="24"/>
          <w:szCs w:val="24"/>
        </w:rPr>
        <w:t>.</w:t>
      </w:r>
    </w:p>
    <w:p w14:paraId="2412B1BB" w14:textId="55976ABB" w:rsidR="00330ED0" w:rsidRPr="004726CF" w:rsidRDefault="762D4761" w:rsidP="00557F98">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762D4761">
        <w:rPr>
          <w:rFonts w:ascii="Times New Roman" w:eastAsia="Times New Roman" w:hAnsi="Times New Roman" w:cs="Times New Roman"/>
          <w:color w:val="000000" w:themeColor="text1"/>
          <w:sz w:val="24"/>
          <w:szCs w:val="24"/>
        </w:rPr>
        <w:t>Įvykdęs visas Projekto veiklas ne vėliau kaip iki termino, nurodyto Sutarties 2.2. papunktyje, Projekto vykdytojas per 20 darbo dienų po Projekto veiklų vykdymo pabaigos turi pateikti PVA galutinę veiklos ataskaitą su užpildyta galutinės Projekto įgyvendinimo informacijos dalimi. Projekto vykdytojas gali pateiki galutinę ataskaitą nepasibaigus Projekto įgyvendinimo terminui ir privalo informuoti PVA, kad visos Projekto veiklos yra užbaigtos.</w:t>
      </w:r>
    </w:p>
    <w:p w14:paraId="2056FDE4" w14:textId="51EA7897" w:rsidR="004726CF" w:rsidRDefault="00561FDC" w:rsidP="00557F98">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6E2BE238">
        <w:rPr>
          <w:rFonts w:ascii="Times New Roman" w:hAnsi="Times New Roman" w:cs="Times New Roman"/>
          <w:sz w:val="24"/>
          <w:szCs w:val="24"/>
        </w:rPr>
        <w:t>Projekto vykdytojas turi turėti finansų įstaigoje Projektui atidarytą atskirą atsiskaitomąją sąskaitą</w:t>
      </w:r>
      <w:r w:rsidR="009E54B3">
        <w:rPr>
          <w:rFonts w:ascii="Times New Roman" w:hAnsi="Times New Roman" w:cs="Times New Roman"/>
          <w:sz w:val="24"/>
          <w:szCs w:val="24"/>
        </w:rPr>
        <w:t>, iš kurios lėšos pervedamos Projekto partneriui, vykdomi atsiskaitymai su prekių tiekėjais, paslaugų teikėjais, darbų rangovais (toliau – Projekto atsiskaitomoji sąskaita).</w:t>
      </w:r>
    </w:p>
    <w:p w14:paraId="26AEC99F" w14:textId="223BD4F0" w:rsidR="00561FDC" w:rsidRDefault="00C743F0" w:rsidP="00557F98">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000416BB">
        <w:rPr>
          <w:rFonts w:ascii="Times New Roman" w:hAnsi="Times New Roman" w:cs="Times New Roman"/>
          <w:sz w:val="24"/>
          <w:szCs w:val="24"/>
        </w:rPr>
        <w:t>Tinkamomis finansuoti pripažintos Projekto išlaidos Projekto vykdytojui apmokamos derinant abi apmokėjimo formas: išlaidų kompensavimo būdu, deklaruojant patirtas ir apmokėtas išlaidas, ir sąskaitų apmokėjimo būdu, kai veiklos ataskaitoje deklaruojamos patirtos, bet dar neapmokėtos išlaidos. Taikant sąskaitų apmokėjimo būdą, Projekto vykdytojas privalo ne vėliau kaip per 10 darbo dienų nuo Projektui skiriamų finansavimo lėšų gavimo dienos pateikti PVA informaciją apie pagal atitinkamą veiklos ataskaitą atliktus mokėjimus kartu su išlaidų apmokėjimą pagrindžiančių dokumentų kopijomis.</w:t>
      </w:r>
    </w:p>
    <w:p w14:paraId="3B3EC207" w14:textId="35618BB9" w:rsidR="00EA58F9" w:rsidRPr="000416BB" w:rsidRDefault="00EA58F9" w:rsidP="00EA58F9">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000416BB">
        <w:rPr>
          <w:rFonts w:ascii="Times New Roman" w:hAnsi="Times New Roman" w:cs="Times New Roman"/>
          <w:sz w:val="24"/>
          <w:szCs w:val="24"/>
        </w:rPr>
        <w:t>Projektui skiriamos Valstybės gynybos fondo</w:t>
      </w:r>
      <w:r w:rsidRPr="000416BB">
        <w:rPr>
          <w:rFonts w:ascii="Times New Roman" w:hAnsi="Times New Roman" w:cs="Times New Roman"/>
          <w:i/>
          <w:iCs/>
          <w:sz w:val="24"/>
          <w:szCs w:val="24"/>
        </w:rPr>
        <w:t xml:space="preserve"> </w:t>
      </w:r>
      <w:r w:rsidRPr="000416BB">
        <w:rPr>
          <w:rFonts w:ascii="Times New Roman" w:hAnsi="Times New Roman" w:cs="Times New Roman"/>
          <w:sz w:val="24"/>
          <w:szCs w:val="24"/>
        </w:rPr>
        <w:t xml:space="preserve">lėšos išmokamos pervedant pinigus į Projekto vykdytojo </w:t>
      </w:r>
      <w:r w:rsidR="009E54B3">
        <w:rPr>
          <w:rFonts w:ascii="Times New Roman" w:hAnsi="Times New Roman" w:cs="Times New Roman"/>
          <w:sz w:val="24"/>
          <w:szCs w:val="24"/>
        </w:rPr>
        <w:t>lėšų gavimo</w:t>
      </w:r>
      <w:r w:rsidRPr="000416BB">
        <w:rPr>
          <w:rFonts w:ascii="Times New Roman" w:hAnsi="Times New Roman" w:cs="Times New Roman"/>
          <w:sz w:val="24"/>
          <w:szCs w:val="24"/>
        </w:rPr>
        <w:t xml:space="preserve"> sąskaitą, kurios rekvizitai nurodyti Sutarties 15 skyriuje.</w:t>
      </w:r>
    </w:p>
    <w:p w14:paraId="4B41C2D2" w14:textId="39F72C70" w:rsidR="00C743F0" w:rsidRDefault="00A124F9" w:rsidP="00557F98">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6E2BE238">
        <w:rPr>
          <w:rFonts w:ascii="Times New Roman" w:hAnsi="Times New Roman" w:cs="Times New Roman"/>
          <w:sz w:val="24"/>
          <w:szCs w:val="24"/>
        </w:rPr>
        <w:t xml:space="preserve">Projekto vykdytojas privalo užtikrinti, kad per </w:t>
      </w:r>
      <w:r>
        <w:rPr>
          <w:rFonts w:ascii="Times New Roman" w:hAnsi="Times New Roman" w:cs="Times New Roman"/>
          <w:sz w:val="24"/>
          <w:szCs w:val="24"/>
        </w:rPr>
        <w:t>einamuosius</w:t>
      </w:r>
      <w:r w:rsidRPr="6E2BE238">
        <w:rPr>
          <w:rFonts w:ascii="Times New Roman" w:hAnsi="Times New Roman" w:cs="Times New Roman"/>
          <w:sz w:val="24"/>
          <w:szCs w:val="24"/>
        </w:rPr>
        <w:t xml:space="preserve"> metus jam ir Projekto Partneriui(-iams) pervestos Valstybės gynybos fondo lėšos būtų panaudotos iki einamųjų metų gruodžio 30 d., apmokant Projekto išlaidas, ir ne vėliau kaip iki einamųjų metų gruodžio 30 d. pateikti PVA ir Ministerijai tai įrodančius dokumentus (Projekt</w:t>
      </w:r>
      <w:r w:rsidR="009E54B3">
        <w:rPr>
          <w:rFonts w:ascii="Times New Roman" w:hAnsi="Times New Roman" w:cs="Times New Roman"/>
          <w:sz w:val="24"/>
          <w:szCs w:val="24"/>
        </w:rPr>
        <w:t>o</w:t>
      </w:r>
      <w:r w:rsidRPr="6E2BE238">
        <w:rPr>
          <w:rFonts w:ascii="Times New Roman" w:hAnsi="Times New Roman" w:cs="Times New Roman"/>
          <w:sz w:val="24"/>
          <w:szCs w:val="24"/>
        </w:rPr>
        <w:t xml:space="preserve"> atsiskaitomosios (-jų) sąskaitos (-ų)</w:t>
      </w:r>
      <w:r w:rsidR="00B47B28">
        <w:rPr>
          <w:rFonts w:ascii="Times New Roman" w:hAnsi="Times New Roman" w:cs="Times New Roman"/>
          <w:sz w:val="24"/>
          <w:szCs w:val="24"/>
        </w:rPr>
        <w:t xml:space="preserve">, nurodytos Sutarties </w:t>
      </w:r>
      <w:r w:rsidR="00427848">
        <w:rPr>
          <w:rFonts w:ascii="Times New Roman" w:hAnsi="Times New Roman" w:cs="Times New Roman"/>
          <w:sz w:val="24"/>
          <w:szCs w:val="24"/>
        </w:rPr>
        <w:t>9.16 papunktyje,</w:t>
      </w:r>
      <w:r w:rsidRPr="6E2BE238">
        <w:rPr>
          <w:rFonts w:ascii="Times New Roman" w:hAnsi="Times New Roman" w:cs="Times New Roman"/>
          <w:sz w:val="24"/>
          <w:szCs w:val="24"/>
        </w:rPr>
        <w:t xml:space="preserve"> išrašą (-us)). Nepanaudotas Projekto vykdytojo ir Projekto Partnerio (-ių) lėšas, Projekto vykdytojas privalo grąžinti Ministerijai į Sutarties 15 skyriuje nurodytą Ministerijos atsiskaitomąją sąskaitą ne vėliau kaip iki einamųjų metų gruodžio 30 d.</w:t>
      </w:r>
    </w:p>
    <w:p w14:paraId="35E04C2F" w14:textId="77777777" w:rsidR="00082D82" w:rsidRPr="000416BB" w:rsidRDefault="00082D82" w:rsidP="00082D82">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000416BB">
        <w:rPr>
          <w:rFonts w:ascii="Times New Roman" w:hAnsi="Times New Roman" w:cs="Times New Roman"/>
          <w:sz w:val="24"/>
          <w:szCs w:val="24"/>
        </w:rPr>
        <w:t>Projekto vykdytojas, gavęs PVA sprendimą dėl lėšų grąžinimo, per sprendime nurodytą terminą privalo grąžinti visas su nustatytomis netinkamomis finansuoti išlaidomis, kurios anksčiau jau buvo pripažintos tinkamomis finansuoti ir apmokėtos, susijusias ir (ar) kitas pagal Taisykles ir Sutartį reikalaujamas grąžinti lėšas.</w:t>
      </w:r>
    </w:p>
    <w:p w14:paraId="7BB7BDD4" w14:textId="193822F4" w:rsidR="00A124F9" w:rsidRDefault="000057BB" w:rsidP="00557F98">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000416BB">
        <w:rPr>
          <w:rFonts w:ascii="Times New Roman" w:hAnsi="Times New Roman" w:cs="Times New Roman"/>
          <w:sz w:val="24"/>
          <w:szCs w:val="24"/>
        </w:rPr>
        <w:t>Projekto vykdytojas Projekto įgyvendinimo metu privalo užtikrinti tinkamą projekto finansinės apskaitos atskyrimą nuo bendros Projekto vykdytojo finansinės apskaitos. Su Projektu susiję finansinės apskaitos įrašai turi būti lengvai atskiriami nuo kitų Projekto vykdytojo operacijų arba kitų Projekto vykdytojo vykdomų projektų operacijų. Šis reikalavimas taikomas ir Projekto Partneriui(-iams).</w:t>
      </w:r>
    </w:p>
    <w:p w14:paraId="194E51A0" w14:textId="619F3DEF" w:rsidR="00C81A35" w:rsidRDefault="005C4C89" w:rsidP="005C4C89">
      <w:pPr>
        <w:pStyle w:val="ListParagraph"/>
        <w:numPr>
          <w:ilvl w:val="0"/>
          <w:numId w:val="44"/>
        </w:numPr>
        <w:tabs>
          <w:tab w:val="left" w:pos="426"/>
          <w:tab w:val="left" w:pos="567"/>
        </w:tabs>
        <w:spacing w:after="0" w:line="240" w:lineRule="auto"/>
        <w:ind w:left="0" w:firstLine="0"/>
        <w:jc w:val="both"/>
        <w:rPr>
          <w:rFonts w:ascii="Times New Roman" w:hAnsi="Times New Roman" w:cs="Times New Roman"/>
          <w:sz w:val="24"/>
          <w:szCs w:val="24"/>
        </w:rPr>
      </w:pPr>
      <w:r w:rsidRPr="000416BB">
        <w:rPr>
          <w:rFonts w:ascii="Times New Roman" w:hAnsi="Times New Roman" w:cs="Times New Roman"/>
          <w:sz w:val="24"/>
          <w:szCs w:val="24"/>
        </w:rPr>
        <w:t>Pirminius apskaitos dokumentus, projektų išlaidų patyrimą ir (ar) apmokėjimą pagrindžiančius dokumentus saugo Projekto vykdytojas ir Partneris(-iai), o pirminių apskaitos dokumentų, projektų išlaidų patyrimą ir (ar) apmokėjimą pagrindžiančių dokumentų kopijas – PVA.</w:t>
      </w:r>
    </w:p>
    <w:p w14:paraId="7255E1EE" w14:textId="77777777" w:rsidR="005C4C89" w:rsidRPr="005C4C89" w:rsidRDefault="005C4C89" w:rsidP="005C4C89">
      <w:pPr>
        <w:pStyle w:val="ListParagraph"/>
        <w:tabs>
          <w:tab w:val="left" w:pos="426"/>
          <w:tab w:val="left" w:pos="567"/>
        </w:tabs>
        <w:spacing w:after="0" w:line="240" w:lineRule="auto"/>
        <w:ind w:left="0"/>
        <w:jc w:val="both"/>
        <w:rPr>
          <w:rFonts w:ascii="Times New Roman" w:hAnsi="Times New Roman" w:cs="Times New Roman"/>
          <w:sz w:val="24"/>
          <w:szCs w:val="24"/>
        </w:rPr>
      </w:pPr>
    </w:p>
    <w:p w14:paraId="52B42AF8" w14:textId="477339AF" w:rsidR="00C91DF0" w:rsidRPr="00BE386C" w:rsidRDefault="745A52D6" w:rsidP="00D85E0F">
      <w:pPr>
        <w:pStyle w:val="ListParagraph"/>
        <w:numPr>
          <w:ilvl w:val="0"/>
          <w:numId w:val="5"/>
        </w:numPr>
        <w:tabs>
          <w:tab w:val="left" w:pos="284"/>
          <w:tab w:val="left" w:pos="426"/>
        </w:tabs>
        <w:spacing w:after="0" w:line="240" w:lineRule="auto"/>
        <w:jc w:val="both"/>
        <w:rPr>
          <w:rFonts w:ascii="Times New Roman" w:hAnsi="Times New Roman" w:cs="Times New Roman"/>
          <w:b/>
          <w:bCs/>
          <w:sz w:val="24"/>
          <w:szCs w:val="24"/>
        </w:rPr>
      </w:pPr>
      <w:r w:rsidRPr="00BE386C">
        <w:rPr>
          <w:rFonts w:ascii="Times New Roman" w:hAnsi="Times New Roman" w:cs="Times New Roman"/>
          <w:b/>
          <w:bCs/>
          <w:sz w:val="24"/>
          <w:szCs w:val="24"/>
        </w:rPr>
        <w:t xml:space="preserve">PROJEKTO PATIKRA VIETOJE </w:t>
      </w:r>
    </w:p>
    <w:p w14:paraId="5EE5BDE2" w14:textId="298FE576" w:rsidR="00C91DF0" w:rsidRPr="00BE386C" w:rsidRDefault="2E8F0DC4" w:rsidP="33B2F1A5">
      <w:pPr>
        <w:pStyle w:val="ListParagraph"/>
        <w:numPr>
          <w:ilvl w:val="0"/>
          <w:numId w:val="57"/>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PVA</w:t>
      </w:r>
      <w:r w:rsidR="001D5507">
        <w:rPr>
          <w:rFonts w:ascii="Times New Roman" w:hAnsi="Times New Roman" w:cs="Times New Roman"/>
          <w:sz w:val="24"/>
          <w:szCs w:val="24"/>
        </w:rPr>
        <w:t>,</w:t>
      </w:r>
      <w:r w:rsidRPr="00BE386C">
        <w:rPr>
          <w:rFonts w:ascii="Times New Roman" w:hAnsi="Times New Roman" w:cs="Times New Roman"/>
          <w:sz w:val="24"/>
          <w:szCs w:val="24"/>
        </w:rPr>
        <w:t xml:space="preserve"> vadovaudamasi Taisyklėse ir savo nustatyta tvarka, </w:t>
      </w:r>
      <w:r w:rsidR="007DC8DA" w:rsidRPr="00BE386C">
        <w:rPr>
          <w:rFonts w:ascii="Times New Roman" w:hAnsi="Times New Roman" w:cs="Times New Roman"/>
          <w:sz w:val="24"/>
          <w:szCs w:val="24"/>
        </w:rPr>
        <w:t xml:space="preserve">gali atlikti </w:t>
      </w:r>
      <w:r w:rsidRPr="00BE386C">
        <w:rPr>
          <w:rFonts w:ascii="Times New Roman" w:hAnsi="Times New Roman" w:cs="Times New Roman"/>
          <w:sz w:val="24"/>
          <w:szCs w:val="24"/>
        </w:rPr>
        <w:t xml:space="preserve">Projekto patikrą vietoje. </w:t>
      </w:r>
      <w:r w:rsidR="795E7B42" w:rsidRPr="00BE386C">
        <w:rPr>
          <w:rFonts w:ascii="Times New Roman" w:hAnsi="Times New Roman" w:cs="Times New Roman"/>
          <w:sz w:val="24"/>
          <w:szCs w:val="24"/>
        </w:rPr>
        <w:t xml:space="preserve">Vykdant </w:t>
      </w:r>
      <w:r w:rsidR="31074C9F" w:rsidRPr="00BE386C">
        <w:rPr>
          <w:rFonts w:ascii="Times New Roman" w:hAnsi="Times New Roman" w:cs="Times New Roman"/>
          <w:sz w:val="24"/>
          <w:szCs w:val="24"/>
        </w:rPr>
        <w:t>Projekto patikr</w:t>
      </w:r>
      <w:r w:rsidR="0B7C87B5" w:rsidRPr="00BE386C">
        <w:rPr>
          <w:rFonts w:ascii="Times New Roman" w:hAnsi="Times New Roman" w:cs="Times New Roman"/>
          <w:sz w:val="24"/>
          <w:szCs w:val="24"/>
        </w:rPr>
        <w:t>ą</w:t>
      </w:r>
      <w:r w:rsidRPr="00BE386C">
        <w:rPr>
          <w:rFonts w:ascii="Times New Roman" w:hAnsi="Times New Roman" w:cs="Times New Roman"/>
          <w:sz w:val="24"/>
          <w:szCs w:val="24"/>
        </w:rPr>
        <w:t xml:space="preserve"> vietoje yra organizuojamas vizitas į Projekto įgyvendinimo vietą, </w:t>
      </w:r>
      <w:r w:rsidR="427E0EBA" w:rsidRPr="00BE386C">
        <w:rPr>
          <w:rFonts w:ascii="Times New Roman" w:hAnsi="Times New Roman" w:cs="Times New Roman"/>
          <w:sz w:val="24"/>
          <w:szCs w:val="24"/>
        </w:rPr>
        <w:t xml:space="preserve">kurioje įgyvendinamos </w:t>
      </w:r>
      <w:r w:rsidR="2A19997B" w:rsidRPr="00BE386C">
        <w:rPr>
          <w:rFonts w:ascii="Times New Roman" w:hAnsi="Times New Roman" w:cs="Times New Roman"/>
          <w:sz w:val="24"/>
          <w:szCs w:val="24"/>
        </w:rPr>
        <w:t>P</w:t>
      </w:r>
      <w:r w:rsidR="427E0EBA" w:rsidRPr="00BE386C">
        <w:rPr>
          <w:rFonts w:ascii="Times New Roman" w:hAnsi="Times New Roman" w:cs="Times New Roman"/>
          <w:sz w:val="24"/>
          <w:szCs w:val="24"/>
        </w:rPr>
        <w:t>rojekto veiklos</w:t>
      </w:r>
      <w:r w:rsidRPr="00BE386C">
        <w:rPr>
          <w:rFonts w:ascii="Times New Roman" w:hAnsi="Times New Roman" w:cs="Times New Roman"/>
          <w:sz w:val="24"/>
          <w:szCs w:val="24"/>
        </w:rPr>
        <w:t>, nurodyt</w:t>
      </w:r>
      <w:r w:rsidR="37041F00" w:rsidRPr="00BE386C">
        <w:rPr>
          <w:rFonts w:ascii="Times New Roman" w:hAnsi="Times New Roman" w:cs="Times New Roman"/>
          <w:sz w:val="24"/>
          <w:szCs w:val="24"/>
        </w:rPr>
        <w:t>os PĮP</w:t>
      </w:r>
      <w:r w:rsidRPr="00BE386C">
        <w:rPr>
          <w:rFonts w:ascii="Times New Roman" w:hAnsi="Times New Roman" w:cs="Times New Roman"/>
          <w:sz w:val="24"/>
          <w:szCs w:val="24"/>
        </w:rPr>
        <w:t xml:space="preserve"> </w:t>
      </w:r>
      <w:r w:rsidR="23490912" w:rsidRPr="00BE386C">
        <w:rPr>
          <w:rFonts w:ascii="Times New Roman" w:hAnsi="Times New Roman" w:cs="Times New Roman"/>
          <w:sz w:val="24"/>
          <w:szCs w:val="24"/>
        </w:rPr>
        <w:t>(</w:t>
      </w:r>
      <w:r w:rsidRPr="00BE386C">
        <w:rPr>
          <w:rFonts w:ascii="Times New Roman" w:hAnsi="Times New Roman" w:cs="Times New Roman"/>
          <w:sz w:val="24"/>
          <w:szCs w:val="24"/>
        </w:rPr>
        <w:t>Sutart</w:t>
      </w:r>
      <w:r w:rsidR="395B4B23" w:rsidRPr="00BE386C">
        <w:rPr>
          <w:rFonts w:ascii="Times New Roman" w:hAnsi="Times New Roman" w:cs="Times New Roman"/>
          <w:sz w:val="24"/>
          <w:szCs w:val="24"/>
        </w:rPr>
        <w:t xml:space="preserve">ies </w:t>
      </w:r>
      <w:r w:rsidR="33B7B3CA" w:rsidRPr="00BE386C">
        <w:rPr>
          <w:rFonts w:ascii="Times New Roman" w:hAnsi="Times New Roman" w:cs="Times New Roman"/>
          <w:sz w:val="24"/>
          <w:szCs w:val="24"/>
        </w:rPr>
        <w:t>p</w:t>
      </w:r>
      <w:r w:rsidR="2A4133EC" w:rsidRPr="00BE386C">
        <w:rPr>
          <w:rFonts w:ascii="Times New Roman" w:hAnsi="Times New Roman" w:cs="Times New Roman"/>
          <w:sz w:val="24"/>
          <w:szCs w:val="24"/>
        </w:rPr>
        <w:t>riedas</w:t>
      </w:r>
      <w:r w:rsidR="005A15B8" w:rsidRPr="00BE386C">
        <w:rPr>
          <w:rFonts w:ascii="Times New Roman" w:hAnsi="Times New Roman" w:cs="Times New Roman"/>
          <w:sz w:val="24"/>
          <w:szCs w:val="24"/>
        </w:rPr>
        <w:t xml:space="preserve"> Nr. 1</w:t>
      </w:r>
      <w:r w:rsidR="00C423D2" w:rsidRPr="00BE386C">
        <w:rPr>
          <w:rFonts w:ascii="Times New Roman" w:hAnsi="Times New Roman" w:cs="Times New Roman"/>
          <w:sz w:val="24"/>
          <w:szCs w:val="24"/>
        </w:rPr>
        <w:t>.</w:t>
      </w:r>
      <w:r w:rsidR="395B4B23" w:rsidRPr="00BE386C">
        <w:rPr>
          <w:rFonts w:ascii="Times New Roman" w:hAnsi="Times New Roman" w:cs="Times New Roman"/>
          <w:sz w:val="24"/>
          <w:szCs w:val="24"/>
        </w:rPr>
        <w:t>)</w:t>
      </w:r>
      <w:r w:rsidRPr="00BE386C">
        <w:rPr>
          <w:rFonts w:ascii="Times New Roman" w:hAnsi="Times New Roman" w:cs="Times New Roman"/>
          <w:sz w:val="24"/>
          <w:szCs w:val="24"/>
        </w:rPr>
        <w:t xml:space="preserve">, </w:t>
      </w:r>
      <w:r w:rsidR="44C147E7" w:rsidRPr="00BE386C">
        <w:rPr>
          <w:rFonts w:ascii="Times New Roman" w:hAnsi="Times New Roman" w:cs="Times New Roman"/>
          <w:sz w:val="24"/>
          <w:szCs w:val="24"/>
        </w:rPr>
        <w:t>siekiant įsitikinti, kad veiklos vykdomos suplanuotoje vietoje, numatyta apimti, gali būti tikrinami su išlaidomis su</w:t>
      </w:r>
      <w:r w:rsidR="5EC9353F" w:rsidRPr="00BE386C">
        <w:rPr>
          <w:rFonts w:ascii="Times New Roman" w:hAnsi="Times New Roman" w:cs="Times New Roman"/>
          <w:sz w:val="24"/>
          <w:szCs w:val="24"/>
        </w:rPr>
        <w:t xml:space="preserve">siję dokumentai (originalai) Projekto vykdytojo </w:t>
      </w:r>
      <w:r w:rsidR="003B7108"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3B7108" w:rsidRPr="00BE386C">
        <w:rPr>
          <w:rFonts w:ascii="Times New Roman" w:hAnsi="Times New Roman" w:cs="Times New Roman"/>
          <w:sz w:val="24"/>
          <w:szCs w:val="24"/>
        </w:rPr>
        <w:t xml:space="preserve">artnerio(-ių) </w:t>
      </w:r>
      <w:r w:rsidR="5EC9353F" w:rsidRPr="00BE386C">
        <w:rPr>
          <w:rFonts w:ascii="Times New Roman" w:hAnsi="Times New Roman" w:cs="Times New Roman"/>
          <w:sz w:val="24"/>
          <w:szCs w:val="24"/>
        </w:rPr>
        <w:t>buveinėje</w:t>
      </w:r>
      <w:r w:rsidRPr="00BE386C">
        <w:rPr>
          <w:rFonts w:ascii="Times New Roman" w:hAnsi="Times New Roman" w:cs="Times New Roman"/>
          <w:sz w:val="24"/>
          <w:szCs w:val="24"/>
        </w:rPr>
        <w:t xml:space="preserve">. </w:t>
      </w:r>
    </w:p>
    <w:p w14:paraId="2EB27A58" w14:textId="1EA90B03" w:rsidR="00C91DF0" w:rsidRPr="00BE386C" w:rsidRDefault="6B1BB760" w:rsidP="33B2F1A5">
      <w:pPr>
        <w:pStyle w:val="ListParagraph"/>
        <w:numPr>
          <w:ilvl w:val="0"/>
          <w:numId w:val="57"/>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Patikra vietoje gali būti atliekama ir nuotoliniu būdu, naudojant informacinių technologijų priemones (pavyzdžiui, „Zoom“, „Microsoft Teams“ ir pan.), tikrinant dokumentus, vaizdo, garso įrašus ir kitus įrodymus. </w:t>
      </w:r>
    </w:p>
    <w:p w14:paraId="100C4362" w14:textId="760683AC" w:rsidR="00C91DF0" w:rsidRPr="00BE386C" w:rsidRDefault="6B1BB760" w:rsidP="33B2F1A5">
      <w:pPr>
        <w:pStyle w:val="ListParagraph"/>
        <w:numPr>
          <w:ilvl w:val="0"/>
          <w:numId w:val="57"/>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Patikros vietose gali būti atliekamos projekto įgyvendinimo metu ir </w:t>
      </w:r>
      <w:r w:rsidR="00C217BA" w:rsidRPr="00BE386C">
        <w:rPr>
          <w:rFonts w:ascii="Times New Roman" w:hAnsi="Times New Roman" w:cs="Times New Roman"/>
          <w:sz w:val="24"/>
          <w:szCs w:val="24"/>
        </w:rPr>
        <w:t>pasibaigus projekto įgyvendinimui</w:t>
      </w:r>
      <w:r w:rsidRPr="00BE386C">
        <w:rPr>
          <w:rFonts w:ascii="Times New Roman" w:hAnsi="Times New Roman" w:cs="Times New Roman"/>
          <w:sz w:val="24"/>
          <w:szCs w:val="24"/>
        </w:rPr>
        <w:t>.</w:t>
      </w:r>
    </w:p>
    <w:p w14:paraId="4181D008" w14:textId="1B7DB1EE" w:rsidR="00C91DF0" w:rsidRPr="00BE386C" w:rsidRDefault="6B1BB760" w:rsidP="33B2F1A5">
      <w:pPr>
        <w:pStyle w:val="ListParagraph"/>
        <w:numPr>
          <w:ilvl w:val="0"/>
          <w:numId w:val="57"/>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PVA turi informuoti Projekto vykdytoją </w:t>
      </w:r>
      <w:r w:rsidR="000D1673"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0D1673" w:rsidRPr="00BE386C">
        <w:rPr>
          <w:rFonts w:ascii="Times New Roman" w:hAnsi="Times New Roman" w:cs="Times New Roman"/>
          <w:sz w:val="24"/>
          <w:szCs w:val="24"/>
        </w:rPr>
        <w:t>artne</w:t>
      </w:r>
      <w:r w:rsidR="0060515E" w:rsidRPr="00BE386C">
        <w:rPr>
          <w:rFonts w:ascii="Times New Roman" w:hAnsi="Times New Roman" w:cs="Times New Roman"/>
          <w:sz w:val="24"/>
          <w:szCs w:val="24"/>
        </w:rPr>
        <w:t>rį</w:t>
      </w:r>
      <w:r w:rsidR="00B23AB1" w:rsidRPr="00BE386C">
        <w:rPr>
          <w:rFonts w:ascii="Times New Roman" w:hAnsi="Times New Roman" w:cs="Times New Roman"/>
          <w:sz w:val="24"/>
          <w:szCs w:val="24"/>
        </w:rPr>
        <w:t xml:space="preserve"> </w:t>
      </w:r>
      <w:r w:rsidRPr="00BE386C">
        <w:rPr>
          <w:rFonts w:ascii="Times New Roman" w:hAnsi="Times New Roman" w:cs="Times New Roman"/>
          <w:sz w:val="24"/>
          <w:szCs w:val="24"/>
        </w:rPr>
        <w:t xml:space="preserve">apie patikrą vietoje likus ne mažiau kaip 3 darbo dienoms iki patikros vietoje atlikimo dienos. Jeigu išankstinis Projekto vykdytojo </w:t>
      </w:r>
      <w:r w:rsidR="00330A35"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330A35" w:rsidRPr="00BE386C">
        <w:rPr>
          <w:rFonts w:ascii="Times New Roman" w:hAnsi="Times New Roman" w:cs="Times New Roman"/>
          <w:sz w:val="24"/>
          <w:szCs w:val="24"/>
        </w:rPr>
        <w:t xml:space="preserve">artnerio </w:t>
      </w:r>
      <w:r w:rsidRPr="00BE386C">
        <w:rPr>
          <w:rFonts w:ascii="Times New Roman" w:hAnsi="Times New Roman" w:cs="Times New Roman"/>
          <w:sz w:val="24"/>
          <w:szCs w:val="24"/>
        </w:rPr>
        <w:t>informavimas apie planuojamą patikrą vietoje gali turėti neigiamą įtaką patikros vietoje rezultatams, PVA patikrą vietoje gali atlikti prieš tai iš anksto neinformavusi Projekto vykdytojo</w:t>
      </w:r>
      <w:r w:rsidR="00566C41" w:rsidRPr="00BE386C">
        <w:rPr>
          <w:rFonts w:ascii="Times New Roman" w:hAnsi="Times New Roman" w:cs="Times New Roman"/>
          <w:sz w:val="24"/>
          <w:szCs w:val="24"/>
        </w:rPr>
        <w:t xml:space="preserve"> ir / ar </w:t>
      </w:r>
      <w:r w:rsidR="00F37D02" w:rsidRPr="00BE386C">
        <w:rPr>
          <w:rFonts w:ascii="Times New Roman" w:hAnsi="Times New Roman" w:cs="Times New Roman"/>
          <w:sz w:val="24"/>
          <w:szCs w:val="24"/>
        </w:rPr>
        <w:t>P</w:t>
      </w:r>
      <w:r w:rsidR="00566C41" w:rsidRPr="00BE386C">
        <w:rPr>
          <w:rFonts w:ascii="Times New Roman" w:hAnsi="Times New Roman" w:cs="Times New Roman"/>
          <w:sz w:val="24"/>
          <w:szCs w:val="24"/>
        </w:rPr>
        <w:t>artnerio</w:t>
      </w:r>
      <w:r w:rsidRPr="00BE386C">
        <w:rPr>
          <w:rFonts w:ascii="Times New Roman" w:hAnsi="Times New Roman" w:cs="Times New Roman"/>
          <w:sz w:val="24"/>
          <w:szCs w:val="24"/>
        </w:rPr>
        <w:t>.</w:t>
      </w:r>
    </w:p>
    <w:p w14:paraId="2C169D0C" w14:textId="61ECC25B" w:rsidR="00C91DF0" w:rsidRPr="00BE386C" w:rsidRDefault="2E8F0DC4" w:rsidP="33B2F1A5">
      <w:pPr>
        <w:pStyle w:val="ListParagraph"/>
        <w:numPr>
          <w:ilvl w:val="0"/>
          <w:numId w:val="57"/>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Kai apie Projekto patikrą vietoje PVA informuoja Projekto vykdytoją </w:t>
      </w:r>
      <w:r w:rsidR="00F34ED1"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F34ED1" w:rsidRPr="00BE386C">
        <w:rPr>
          <w:rFonts w:ascii="Times New Roman" w:hAnsi="Times New Roman" w:cs="Times New Roman"/>
          <w:sz w:val="24"/>
          <w:szCs w:val="24"/>
        </w:rPr>
        <w:t>artnerį</w:t>
      </w:r>
      <w:r w:rsidRPr="00BE386C">
        <w:rPr>
          <w:rFonts w:ascii="Times New Roman" w:hAnsi="Times New Roman" w:cs="Times New Roman"/>
          <w:sz w:val="24"/>
          <w:szCs w:val="24"/>
        </w:rPr>
        <w:t xml:space="preserve"> iš anksto, Projekto vykdytojas </w:t>
      </w:r>
      <w:r w:rsidR="00F34ED1"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F34ED1" w:rsidRPr="00BE386C">
        <w:rPr>
          <w:rFonts w:ascii="Times New Roman" w:hAnsi="Times New Roman" w:cs="Times New Roman"/>
          <w:sz w:val="24"/>
          <w:szCs w:val="24"/>
        </w:rPr>
        <w:t xml:space="preserve">artneris </w:t>
      </w:r>
      <w:r w:rsidRPr="00BE386C">
        <w:rPr>
          <w:rFonts w:ascii="Times New Roman" w:hAnsi="Times New Roman" w:cs="Times New Roman"/>
          <w:sz w:val="24"/>
          <w:szCs w:val="24"/>
        </w:rPr>
        <w:t xml:space="preserve">turi užtikrinti Projekto vykdytojo </w:t>
      </w:r>
      <w:r w:rsidR="00F34ED1"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F34ED1" w:rsidRPr="00BE386C">
        <w:rPr>
          <w:rFonts w:ascii="Times New Roman" w:hAnsi="Times New Roman" w:cs="Times New Roman"/>
          <w:sz w:val="24"/>
          <w:szCs w:val="24"/>
        </w:rPr>
        <w:t>artnerio</w:t>
      </w:r>
      <w:r w:rsidRPr="00BE386C">
        <w:rPr>
          <w:rFonts w:ascii="Times New Roman" w:hAnsi="Times New Roman" w:cs="Times New Roman"/>
          <w:sz w:val="24"/>
          <w:szCs w:val="24"/>
        </w:rPr>
        <w:t xml:space="preserve"> vadovo ar jo įgalioto asmens ir kitų už Projekto įgyvendinimą atsakingų asmenų dalyvavimą patikroje. Jei neįmanoma sudaryti sąlygų atlikti patikrą vietoje PVA nurodytu metu ir joje negali dalyvauti pranešime dėl patikros įvardyti asmenys, Projekto vykdytojas </w:t>
      </w:r>
      <w:r w:rsidR="00F34ED1"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lastRenderedPageBreak/>
        <w:t>P</w:t>
      </w:r>
      <w:r w:rsidR="00F34ED1" w:rsidRPr="00BE386C">
        <w:rPr>
          <w:rFonts w:ascii="Times New Roman" w:hAnsi="Times New Roman" w:cs="Times New Roman"/>
          <w:sz w:val="24"/>
          <w:szCs w:val="24"/>
        </w:rPr>
        <w:t xml:space="preserve">artneris </w:t>
      </w:r>
      <w:r w:rsidRPr="00BE386C">
        <w:rPr>
          <w:rFonts w:ascii="Times New Roman" w:hAnsi="Times New Roman" w:cs="Times New Roman"/>
          <w:sz w:val="24"/>
          <w:szCs w:val="24"/>
        </w:rPr>
        <w:t>turi nedelsdamas informuoti PVA, nurodydamas to priežastis</w:t>
      </w:r>
      <w:r w:rsidR="78C71E27" w:rsidRPr="00BE386C">
        <w:rPr>
          <w:rFonts w:ascii="Times New Roman" w:hAnsi="Times New Roman" w:cs="Times New Roman"/>
          <w:sz w:val="24"/>
          <w:szCs w:val="24"/>
        </w:rPr>
        <w:t xml:space="preserve"> ir siūlydamas tinkamas datas</w:t>
      </w:r>
      <w:r w:rsidRPr="00BE386C">
        <w:rPr>
          <w:rFonts w:ascii="Times New Roman" w:hAnsi="Times New Roman" w:cs="Times New Roman"/>
          <w:sz w:val="24"/>
          <w:szCs w:val="24"/>
        </w:rPr>
        <w:t xml:space="preserve">. </w:t>
      </w:r>
      <w:r w:rsidR="428D23BC" w:rsidRPr="00BE386C">
        <w:rPr>
          <w:rFonts w:ascii="Times New Roman" w:hAnsi="Times New Roman" w:cs="Times New Roman"/>
          <w:sz w:val="24"/>
          <w:szCs w:val="24"/>
        </w:rPr>
        <w:t>P</w:t>
      </w:r>
      <w:r w:rsidRPr="00BE386C">
        <w:rPr>
          <w:rFonts w:ascii="Times New Roman" w:hAnsi="Times New Roman" w:cs="Times New Roman"/>
          <w:sz w:val="24"/>
          <w:szCs w:val="24"/>
        </w:rPr>
        <w:t xml:space="preserve">atikra vietoje turi būti atlikta ne vėliau kaip per 20 darbo dienų nuo Projekto vykdytojo </w:t>
      </w:r>
      <w:r w:rsidR="00325A4B"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325A4B" w:rsidRPr="00BE386C">
        <w:rPr>
          <w:rFonts w:ascii="Times New Roman" w:hAnsi="Times New Roman" w:cs="Times New Roman"/>
          <w:sz w:val="24"/>
          <w:szCs w:val="24"/>
        </w:rPr>
        <w:t xml:space="preserve">artnerio </w:t>
      </w:r>
      <w:r w:rsidRPr="00BE386C">
        <w:rPr>
          <w:rFonts w:ascii="Times New Roman" w:hAnsi="Times New Roman" w:cs="Times New Roman"/>
          <w:sz w:val="24"/>
          <w:szCs w:val="24"/>
        </w:rPr>
        <w:t xml:space="preserve">pranešimo apie netinkamą patikros vietoje datą gavimo dienos. </w:t>
      </w:r>
    </w:p>
    <w:p w14:paraId="7A939C8A" w14:textId="52E8F6D2" w:rsidR="00C91DF0" w:rsidRPr="00BE386C" w:rsidRDefault="6B1BB760" w:rsidP="33B2F1A5">
      <w:pPr>
        <w:pStyle w:val="ListParagraph"/>
        <w:numPr>
          <w:ilvl w:val="0"/>
          <w:numId w:val="57"/>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Projekto vykdytojas </w:t>
      </w:r>
      <w:r w:rsidR="000505DB"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0505DB" w:rsidRPr="00BE386C">
        <w:rPr>
          <w:rFonts w:ascii="Times New Roman" w:hAnsi="Times New Roman" w:cs="Times New Roman"/>
          <w:sz w:val="24"/>
          <w:szCs w:val="24"/>
        </w:rPr>
        <w:t xml:space="preserve">artneris </w:t>
      </w:r>
      <w:r w:rsidRPr="00BE386C">
        <w:rPr>
          <w:rFonts w:ascii="Times New Roman" w:hAnsi="Times New Roman" w:cs="Times New Roman"/>
          <w:sz w:val="24"/>
          <w:szCs w:val="24"/>
        </w:rPr>
        <w:t xml:space="preserve">Projekto patikros vietoje metu privalo nedelsiant sudaryti sąlygas PVA atstovams susipažinti su visais Projekto dokumentais (įskaitant viešųjų pirkimų dokumentus) ir Projekto vykdytojo </w:t>
      </w:r>
      <w:r w:rsidR="000505DB"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0505DB" w:rsidRPr="00BE386C">
        <w:rPr>
          <w:rFonts w:ascii="Times New Roman" w:hAnsi="Times New Roman" w:cs="Times New Roman"/>
          <w:sz w:val="24"/>
          <w:szCs w:val="24"/>
        </w:rPr>
        <w:t>artner</w:t>
      </w:r>
      <w:r w:rsidR="00E53FC5" w:rsidRPr="00BE386C">
        <w:rPr>
          <w:rFonts w:ascii="Times New Roman" w:hAnsi="Times New Roman" w:cs="Times New Roman"/>
          <w:sz w:val="24"/>
          <w:szCs w:val="24"/>
        </w:rPr>
        <w:t xml:space="preserve">io </w:t>
      </w:r>
      <w:r w:rsidRPr="00BE386C">
        <w:rPr>
          <w:rFonts w:ascii="Times New Roman" w:hAnsi="Times New Roman" w:cs="Times New Roman"/>
          <w:sz w:val="24"/>
          <w:szCs w:val="24"/>
        </w:rPr>
        <w:t>apskaitos dokumentais, tiesiogiai susijusiais su Projektu.</w:t>
      </w:r>
    </w:p>
    <w:p w14:paraId="0BE94968" w14:textId="4E51C75B" w:rsidR="00C91DF0" w:rsidRPr="00BE386C" w:rsidRDefault="6B1BB760" w:rsidP="33B2F1A5">
      <w:pPr>
        <w:pStyle w:val="ListParagraph"/>
        <w:numPr>
          <w:ilvl w:val="0"/>
          <w:numId w:val="57"/>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PVA ne vėliau kaip per 10 darbo dienų po patikros vietoje atlikimo dienos parengia patikros vietoje ataskaitą ir ją pateikia Projekto vykdytojui</w:t>
      </w:r>
      <w:r w:rsidR="70E625F0" w:rsidRPr="00BE386C">
        <w:rPr>
          <w:rFonts w:ascii="Times New Roman" w:hAnsi="Times New Roman" w:cs="Times New Roman"/>
          <w:sz w:val="24"/>
          <w:szCs w:val="24"/>
        </w:rPr>
        <w:t xml:space="preserve"> ir </w:t>
      </w:r>
      <w:r w:rsidR="00E53FC5" w:rsidRPr="00BE386C">
        <w:rPr>
          <w:rFonts w:ascii="Times New Roman" w:hAnsi="Times New Roman" w:cs="Times New Roman"/>
          <w:sz w:val="24"/>
          <w:szCs w:val="24"/>
        </w:rPr>
        <w:t xml:space="preserve">/ ar </w:t>
      </w:r>
      <w:r w:rsidR="00F37D02" w:rsidRPr="00BE386C">
        <w:rPr>
          <w:rFonts w:ascii="Times New Roman" w:hAnsi="Times New Roman" w:cs="Times New Roman"/>
          <w:sz w:val="24"/>
          <w:szCs w:val="24"/>
        </w:rPr>
        <w:t>P</w:t>
      </w:r>
      <w:r w:rsidR="00E53FC5" w:rsidRPr="00BE386C">
        <w:rPr>
          <w:rFonts w:ascii="Times New Roman" w:hAnsi="Times New Roman" w:cs="Times New Roman"/>
          <w:sz w:val="24"/>
          <w:szCs w:val="24"/>
        </w:rPr>
        <w:t>artneriui</w:t>
      </w:r>
      <w:r w:rsidR="70E625F0" w:rsidRPr="00BE386C">
        <w:rPr>
          <w:rFonts w:ascii="Times New Roman" w:hAnsi="Times New Roman" w:cs="Times New Roman"/>
          <w:sz w:val="24"/>
          <w:szCs w:val="24"/>
        </w:rPr>
        <w:t xml:space="preserve"> ir Ministerijai</w:t>
      </w:r>
      <w:r w:rsidRPr="00BE386C">
        <w:rPr>
          <w:rFonts w:ascii="Times New Roman" w:hAnsi="Times New Roman" w:cs="Times New Roman"/>
          <w:sz w:val="24"/>
          <w:szCs w:val="24"/>
        </w:rPr>
        <w:t xml:space="preserve">. </w:t>
      </w:r>
    </w:p>
    <w:p w14:paraId="0FB1C438" w14:textId="3259CB92" w:rsidR="00C91DF0" w:rsidRPr="00BE386C" w:rsidRDefault="6B1BB760" w:rsidP="33B2F1A5">
      <w:pPr>
        <w:pStyle w:val="ListParagraph"/>
        <w:numPr>
          <w:ilvl w:val="0"/>
          <w:numId w:val="57"/>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Patikros vietoje ataskaitoje nurodoma patikros vietoje apimtis ir rezultatai, išvados ir rekomendacijos arba privalomi nurodymai Projekto vykdytojui </w:t>
      </w:r>
      <w:r w:rsidR="00412E6F" w:rsidRPr="00BE386C">
        <w:rPr>
          <w:rFonts w:ascii="Times New Roman" w:hAnsi="Times New Roman" w:cs="Times New Roman"/>
          <w:sz w:val="24"/>
          <w:szCs w:val="24"/>
        </w:rPr>
        <w:t xml:space="preserve">ir / ar </w:t>
      </w:r>
      <w:r w:rsidR="00F37D02" w:rsidRPr="00BE386C">
        <w:rPr>
          <w:rFonts w:ascii="Times New Roman" w:hAnsi="Times New Roman" w:cs="Times New Roman"/>
          <w:sz w:val="24"/>
          <w:szCs w:val="24"/>
        </w:rPr>
        <w:t>P</w:t>
      </w:r>
      <w:r w:rsidR="00412E6F" w:rsidRPr="00BE386C">
        <w:rPr>
          <w:rFonts w:ascii="Times New Roman" w:hAnsi="Times New Roman" w:cs="Times New Roman"/>
          <w:sz w:val="24"/>
          <w:szCs w:val="24"/>
        </w:rPr>
        <w:t xml:space="preserve">artneriui </w:t>
      </w:r>
      <w:r w:rsidRPr="00BE386C">
        <w:rPr>
          <w:rFonts w:ascii="Times New Roman" w:hAnsi="Times New Roman" w:cs="Times New Roman"/>
          <w:sz w:val="24"/>
          <w:szCs w:val="24"/>
        </w:rPr>
        <w:t>dėl Projekto įgyvendinimo, taip pat nustatomas terminas, per kurį rekomendacijos turi būti įgyvendintos. PVA turi užtikrinti patikros vietoje ataskaitoje nurodytų rekomendacijų įgyvendinimo priežiūrą ir įsitikinti, ar rekomendacijos įgyvendintos.</w:t>
      </w:r>
    </w:p>
    <w:p w14:paraId="31C15CFB" w14:textId="39E36DE4" w:rsidR="00C91DF0" w:rsidRPr="00BE386C" w:rsidRDefault="6B1BB760" w:rsidP="33B2F1A5">
      <w:pPr>
        <w:pStyle w:val="ListParagraph"/>
        <w:numPr>
          <w:ilvl w:val="0"/>
          <w:numId w:val="57"/>
        </w:numPr>
        <w:tabs>
          <w:tab w:val="left" w:pos="567"/>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PVA, įtarusi Lietuvos Respublikos teisės aktų ir Sutarties pažeidimų, vadovaujasi Taisyklėse nustatytais terminais ir nuostatomis.</w:t>
      </w:r>
    </w:p>
    <w:p w14:paraId="31AC3A34" w14:textId="79BEE659" w:rsidR="00A0775F" w:rsidRPr="00BE386C" w:rsidRDefault="00A0775F" w:rsidP="33B2F1A5">
      <w:pPr>
        <w:pStyle w:val="ListParagraph"/>
        <w:tabs>
          <w:tab w:val="left" w:pos="567"/>
        </w:tabs>
        <w:spacing w:after="0" w:line="240" w:lineRule="auto"/>
        <w:ind w:left="0"/>
        <w:jc w:val="both"/>
        <w:rPr>
          <w:rFonts w:ascii="Times New Roman" w:hAnsi="Times New Roman" w:cs="Times New Roman"/>
          <w:sz w:val="24"/>
          <w:szCs w:val="24"/>
        </w:rPr>
      </w:pPr>
    </w:p>
    <w:p w14:paraId="2F9EEC82" w14:textId="77777777" w:rsidR="00A0775F" w:rsidRPr="00BE386C" w:rsidRDefault="454DA40D" w:rsidP="00D85E0F">
      <w:pPr>
        <w:pStyle w:val="ListParagraph"/>
        <w:numPr>
          <w:ilvl w:val="0"/>
          <w:numId w:val="5"/>
        </w:numPr>
        <w:tabs>
          <w:tab w:val="left" w:pos="284"/>
          <w:tab w:val="left" w:pos="426"/>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b/>
          <w:bCs/>
          <w:caps/>
          <w:sz w:val="24"/>
          <w:szCs w:val="24"/>
        </w:rPr>
        <w:t>Reikalavimai įgyvendinus projektų veiklas</w:t>
      </w:r>
    </w:p>
    <w:p w14:paraId="5FBA8D1A" w14:textId="0E8330FA" w:rsidR="00A0775F" w:rsidRPr="00BE386C" w:rsidRDefault="790171A0" w:rsidP="33B2F1A5">
      <w:pPr>
        <w:pStyle w:val="ListParagraph"/>
        <w:numPr>
          <w:ilvl w:val="0"/>
          <w:numId w:val="10"/>
        </w:numPr>
        <w:tabs>
          <w:tab w:val="left" w:pos="567"/>
          <w:tab w:val="left" w:pos="709"/>
        </w:tabs>
        <w:spacing w:after="0" w:line="240" w:lineRule="auto"/>
        <w:ind w:left="0" w:firstLine="0"/>
        <w:jc w:val="both"/>
        <w:rPr>
          <w:rFonts w:ascii="Times New Roman" w:hAnsi="Times New Roman" w:cs="Times New Roman"/>
          <w:sz w:val="24"/>
          <w:szCs w:val="24"/>
        </w:rPr>
      </w:pPr>
      <w:bookmarkStart w:id="4" w:name="_Hlk189037828"/>
      <w:r w:rsidRPr="00BE386C">
        <w:rPr>
          <w:rFonts w:ascii="Times New Roman" w:hAnsi="Times New Roman" w:cs="Times New Roman"/>
          <w:sz w:val="24"/>
          <w:szCs w:val="24"/>
        </w:rPr>
        <w:t>Projekto vykdytojas, Partneris</w:t>
      </w:r>
      <w:r w:rsidR="0045687A" w:rsidRPr="00BE386C">
        <w:rPr>
          <w:rFonts w:ascii="Times New Roman" w:hAnsi="Times New Roman" w:cs="Times New Roman"/>
          <w:sz w:val="24"/>
          <w:szCs w:val="24"/>
        </w:rPr>
        <w:t>(-iai)</w:t>
      </w:r>
      <w:r w:rsidRPr="00BE386C">
        <w:rPr>
          <w:rFonts w:ascii="Times New Roman" w:hAnsi="Times New Roman" w:cs="Times New Roman"/>
          <w:sz w:val="24"/>
          <w:szCs w:val="24"/>
        </w:rPr>
        <w:t xml:space="preserve"> Projekto įgyvendinimo metu, taip pat poprojektiniu laikotarpiu be PVA sutikimo negali perleisti, parduoti, įkeisti turto ar kitokiu būdu suvaržyti daiktinių teisių į turtą, pakeisti Projekto veiklos pobūdį, kuriam įsigyti ar sukurti skiriamos Projekto finansavimo lėšos</w:t>
      </w:r>
      <w:bookmarkEnd w:id="4"/>
      <w:r w:rsidR="6F8EE6D4" w:rsidRPr="00BE386C">
        <w:rPr>
          <w:rFonts w:ascii="Times New Roman" w:hAnsi="Times New Roman" w:cs="Times New Roman"/>
          <w:sz w:val="24"/>
          <w:szCs w:val="24"/>
        </w:rPr>
        <w:t>.</w:t>
      </w:r>
      <w:r w:rsidR="1320B694" w:rsidRPr="00BE386C">
        <w:rPr>
          <w:rFonts w:ascii="Times New Roman" w:hAnsi="Times New Roman" w:cs="Times New Roman"/>
          <w:sz w:val="24"/>
          <w:szCs w:val="24"/>
        </w:rPr>
        <w:t xml:space="preserve"> </w:t>
      </w:r>
    </w:p>
    <w:p w14:paraId="18B1A1AD" w14:textId="1CD7C8E0" w:rsidR="23BC312F" w:rsidRPr="00BE386C" w:rsidRDefault="1320B694" w:rsidP="33B2F1A5">
      <w:pPr>
        <w:pStyle w:val="ListParagraph"/>
        <w:numPr>
          <w:ilvl w:val="0"/>
          <w:numId w:val="10"/>
        </w:numPr>
        <w:tabs>
          <w:tab w:val="left" w:pos="567"/>
          <w:tab w:val="left" w:pos="709"/>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Sutarties  </w:t>
      </w:r>
      <w:r w:rsidR="417E5A0E" w:rsidRPr="00BE386C">
        <w:rPr>
          <w:rFonts w:ascii="Times New Roman" w:hAnsi="Times New Roman" w:cs="Times New Roman"/>
          <w:sz w:val="24"/>
          <w:szCs w:val="24"/>
        </w:rPr>
        <w:t>1</w:t>
      </w:r>
      <w:r w:rsidR="00911A26" w:rsidRPr="00BE386C">
        <w:rPr>
          <w:rFonts w:ascii="Times New Roman" w:hAnsi="Times New Roman" w:cs="Times New Roman"/>
          <w:sz w:val="24"/>
          <w:szCs w:val="24"/>
        </w:rPr>
        <w:t>1</w:t>
      </w:r>
      <w:r w:rsidRPr="00BE386C">
        <w:rPr>
          <w:rFonts w:ascii="Times New Roman" w:hAnsi="Times New Roman" w:cs="Times New Roman"/>
          <w:sz w:val="24"/>
          <w:szCs w:val="24"/>
        </w:rPr>
        <w:t>.1</w:t>
      </w:r>
      <w:r w:rsidR="3279B67E" w:rsidRPr="3279B67E">
        <w:rPr>
          <w:rFonts w:ascii="Times New Roman" w:hAnsi="Times New Roman" w:cs="Times New Roman"/>
          <w:sz w:val="24"/>
          <w:szCs w:val="24"/>
        </w:rPr>
        <w:t xml:space="preserve"> papunkčio</w:t>
      </w:r>
      <w:r w:rsidRPr="00BE386C">
        <w:rPr>
          <w:rFonts w:ascii="Times New Roman" w:hAnsi="Times New Roman" w:cs="Times New Roman"/>
          <w:sz w:val="24"/>
          <w:szCs w:val="24"/>
        </w:rPr>
        <w:t xml:space="preserve"> nuostatos negalioja, jei Projekto vykdytojas perduoda turtą Par</w:t>
      </w:r>
      <w:r w:rsidR="795E7B42" w:rsidRPr="00BE386C">
        <w:rPr>
          <w:rFonts w:ascii="Times New Roman" w:hAnsi="Times New Roman" w:cs="Times New Roman"/>
          <w:sz w:val="24"/>
          <w:szCs w:val="24"/>
        </w:rPr>
        <w:t>t</w:t>
      </w:r>
      <w:r w:rsidR="56175A2A" w:rsidRPr="00BE386C">
        <w:rPr>
          <w:rFonts w:ascii="Times New Roman" w:hAnsi="Times New Roman" w:cs="Times New Roman"/>
          <w:sz w:val="24"/>
          <w:szCs w:val="24"/>
        </w:rPr>
        <w:t xml:space="preserve">neriui. </w:t>
      </w:r>
    </w:p>
    <w:p w14:paraId="2375683D" w14:textId="0CFE7351" w:rsidR="00E130B7" w:rsidRPr="00BE386C" w:rsidRDefault="790171A0" w:rsidP="33B2F1A5">
      <w:pPr>
        <w:pStyle w:val="ListParagraph"/>
        <w:numPr>
          <w:ilvl w:val="0"/>
          <w:numId w:val="10"/>
        </w:numPr>
        <w:tabs>
          <w:tab w:val="left" w:pos="567"/>
          <w:tab w:val="left" w:pos="709"/>
        </w:tabs>
        <w:spacing w:after="0" w:line="240" w:lineRule="auto"/>
        <w:ind w:left="0" w:firstLine="0"/>
        <w:jc w:val="both"/>
        <w:rPr>
          <w:rFonts w:ascii="Times New Roman" w:hAnsi="Times New Roman" w:cs="Times New Roman"/>
          <w:sz w:val="24"/>
          <w:szCs w:val="24"/>
        </w:rPr>
      </w:pPr>
      <w:bookmarkStart w:id="5" w:name="_Hlk189038837"/>
      <w:r w:rsidRPr="00BE386C">
        <w:rPr>
          <w:rFonts w:ascii="Times New Roman" w:hAnsi="Times New Roman" w:cs="Times New Roman"/>
          <w:sz w:val="24"/>
          <w:szCs w:val="24"/>
        </w:rPr>
        <w:t xml:space="preserve">Jei PVA sutinka su Projekto vykdytojui priklausiančio turto perleidimu kolektyvinės apsaugos </w:t>
      </w:r>
      <w:r w:rsidR="1258766C" w:rsidRPr="00BE386C">
        <w:rPr>
          <w:rFonts w:ascii="Times New Roman" w:hAnsi="Times New Roman" w:cs="Times New Roman"/>
          <w:sz w:val="24"/>
          <w:szCs w:val="24"/>
        </w:rPr>
        <w:t>statinio</w:t>
      </w:r>
      <w:r w:rsidRPr="00BE386C">
        <w:rPr>
          <w:rFonts w:ascii="Times New Roman" w:hAnsi="Times New Roman" w:cs="Times New Roman"/>
          <w:sz w:val="24"/>
          <w:szCs w:val="24"/>
        </w:rPr>
        <w:t xml:space="preserve"> turto valdytojui, Projekto vykdytojas turi </w:t>
      </w:r>
      <w:r w:rsidR="66CE8CE7" w:rsidRPr="00BE386C">
        <w:rPr>
          <w:rFonts w:ascii="Times New Roman" w:hAnsi="Times New Roman" w:cs="Times New Roman"/>
          <w:sz w:val="24"/>
          <w:szCs w:val="24"/>
        </w:rPr>
        <w:t xml:space="preserve">sudaryti partnerystės sutartį su </w:t>
      </w:r>
      <w:r w:rsidR="64BE6DC9" w:rsidRPr="00BE386C">
        <w:rPr>
          <w:rFonts w:ascii="Times New Roman" w:hAnsi="Times New Roman" w:cs="Times New Roman"/>
          <w:sz w:val="24"/>
          <w:szCs w:val="24"/>
        </w:rPr>
        <w:t>nauj</w:t>
      </w:r>
      <w:r w:rsidR="0368684B" w:rsidRPr="00BE386C">
        <w:rPr>
          <w:rFonts w:ascii="Times New Roman" w:hAnsi="Times New Roman" w:cs="Times New Roman"/>
          <w:sz w:val="24"/>
          <w:szCs w:val="24"/>
        </w:rPr>
        <w:t>u</w:t>
      </w:r>
      <w:r w:rsidR="66CE8CE7" w:rsidRPr="00BE386C">
        <w:rPr>
          <w:rFonts w:ascii="Times New Roman" w:hAnsi="Times New Roman" w:cs="Times New Roman"/>
          <w:sz w:val="24"/>
          <w:szCs w:val="24"/>
        </w:rPr>
        <w:t xml:space="preserve"> turto valdytoju ir </w:t>
      </w:r>
      <w:r w:rsidRPr="00BE386C">
        <w:rPr>
          <w:rFonts w:ascii="Times New Roman" w:hAnsi="Times New Roman" w:cs="Times New Roman"/>
          <w:sz w:val="24"/>
          <w:szCs w:val="24"/>
        </w:rPr>
        <w:t xml:space="preserve">pateikti PVA </w:t>
      </w:r>
      <w:r w:rsidR="0082017C" w:rsidRPr="00BE386C">
        <w:rPr>
          <w:rFonts w:ascii="Times New Roman" w:hAnsi="Times New Roman" w:cs="Times New Roman"/>
          <w:sz w:val="24"/>
          <w:szCs w:val="24"/>
        </w:rPr>
        <w:t xml:space="preserve">šios </w:t>
      </w:r>
      <w:r w:rsidR="00D7335C" w:rsidRPr="00BE386C">
        <w:rPr>
          <w:rFonts w:ascii="Times New Roman" w:hAnsi="Times New Roman" w:cs="Times New Roman"/>
          <w:sz w:val="24"/>
          <w:szCs w:val="24"/>
        </w:rPr>
        <w:t>S</w:t>
      </w:r>
      <w:r w:rsidR="0082017C" w:rsidRPr="00BE386C">
        <w:rPr>
          <w:rFonts w:ascii="Times New Roman" w:hAnsi="Times New Roman" w:cs="Times New Roman"/>
          <w:sz w:val="24"/>
          <w:szCs w:val="24"/>
        </w:rPr>
        <w:t>utarties ir</w:t>
      </w:r>
      <w:r w:rsidRPr="00BE386C">
        <w:rPr>
          <w:rFonts w:ascii="Times New Roman" w:hAnsi="Times New Roman" w:cs="Times New Roman"/>
          <w:sz w:val="24"/>
          <w:szCs w:val="24"/>
        </w:rPr>
        <w:t xml:space="preserve"> turto perdavimo</w:t>
      </w:r>
      <w:r w:rsidR="7A143EC2" w:rsidRPr="00BE386C">
        <w:rPr>
          <w:rFonts w:ascii="Times New Roman" w:hAnsi="Times New Roman" w:cs="Times New Roman"/>
          <w:sz w:val="24"/>
          <w:szCs w:val="24"/>
        </w:rPr>
        <w:t>-</w:t>
      </w:r>
      <w:r w:rsidR="0576AD92" w:rsidRPr="00BE386C">
        <w:rPr>
          <w:rFonts w:ascii="Times New Roman" w:hAnsi="Times New Roman" w:cs="Times New Roman"/>
          <w:sz w:val="24"/>
          <w:szCs w:val="24"/>
        </w:rPr>
        <w:t>priėmimo</w:t>
      </w:r>
      <w:r w:rsidRPr="00BE386C">
        <w:rPr>
          <w:rFonts w:ascii="Times New Roman" w:hAnsi="Times New Roman" w:cs="Times New Roman"/>
          <w:sz w:val="24"/>
          <w:szCs w:val="24"/>
        </w:rPr>
        <w:t xml:space="preserve"> dokumentų kopijas.</w:t>
      </w:r>
      <w:bookmarkEnd w:id="5"/>
    </w:p>
    <w:p w14:paraId="12C3FA76" w14:textId="54C71214" w:rsidR="00A0775F" w:rsidRPr="00A921F6" w:rsidRDefault="6F8EE6D4" w:rsidP="33B2F1A5">
      <w:pPr>
        <w:pStyle w:val="ListParagraph"/>
        <w:numPr>
          <w:ilvl w:val="0"/>
          <w:numId w:val="10"/>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A921F6">
        <w:rPr>
          <w:rFonts w:ascii="Times New Roman" w:hAnsi="Times New Roman" w:cs="Times New Roman"/>
          <w:sz w:val="24"/>
          <w:szCs w:val="24"/>
        </w:rPr>
        <w:t xml:space="preserve">Po Projekto finansavimo pabaigos turi būti užtikrintas investicijų tęstinumas, t. y., galimybė </w:t>
      </w:r>
      <w:r w:rsidR="009D206E" w:rsidRPr="00A921F6">
        <w:rPr>
          <w:rFonts w:ascii="Times New Roman" w:hAnsi="Times New Roman" w:cs="Times New Roman"/>
          <w:bCs/>
          <w:sz w:val="24"/>
          <w:szCs w:val="24"/>
        </w:rPr>
        <w:t xml:space="preserve">gyventojų evakavimo tikslais </w:t>
      </w:r>
      <w:r w:rsidRPr="00A921F6">
        <w:rPr>
          <w:rFonts w:ascii="Times New Roman" w:hAnsi="Times New Roman" w:cs="Times New Roman"/>
          <w:sz w:val="24"/>
          <w:szCs w:val="24"/>
        </w:rPr>
        <w:t xml:space="preserve">panaudoti priemones, įsigytas pagal Projektą, turi būti užtikrinama ne mažiau kaip 5 metus po Projekto užbaigimo, t. y. priemonės turi būti </w:t>
      </w:r>
      <w:r w:rsidR="0062708D" w:rsidRPr="00A921F6">
        <w:rPr>
          <w:rFonts w:ascii="Times New Roman" w:hAnsi="Times New Roman" w:cs="Times New Roman"/>
          <w:bCs/>
          <w:sz w:val="24"/>
          <w:szCs w:val="24"/>
        </w:rPr>
        <w:t>atsekamos pagal jų buvimo ar saugojimo vietą</w:t>
      </w:r>
      <w:r w:rsidRPr="00A921F6">
        <w:rPr>
          <w:rFonts w:ascii="Times New Roman" w:hAnsi="Times New Roman" w:cs="Times New Roman"/>
          <w:sz w:val="24"/>
          <w:szCs w:val="24"/>
        </w:rPr>
        <w:t xml:space="preserve">. Jeigu atlikus patikrinimą nustatoma, kad jų nėra </w:t>
      </w:r>
      <w:r w:rsidR="00E97533" w:rsidRPr="00A921F6">
        <w:rPr>
          <w:rFonts w:ascii="Times New Roman" w:hAnsi="Times New Roman" w:cs="Times New Roman"/>
          <w:bCs/>
          <w:sz w:val="24"/>
          <w:szCs w:val="24"/>
        </w:rPr>
        <w:t>buvimo ar saugojimo vietoje</w:t>
      </w:r>
      <w:r w:rsidRPr="00A921F6">
        <w:rPr>
          <w:rFonts w:ascii="Times New Roman" w:hAnsi="Times New Roman" w:cs="Times New Roman"/>
          <w:sz w:val="24"/>
          <w:szCs w:val="24"/>
        </w:rPr>
        <w:t xml:space="preserve">, pagal Projektą joms įsigyti skirtas lėšas Projekto vykdytojas </w:t>
      </w:r>
      <w:r w:rsidR="52D595D1" w:rsidRPr="00A921F6">
        <w:rPr>
          <w:rFonts w:ascii="Times New Roman" w:hAnsi="Times New Roman" w:cs="Times New Roman"/>
          <w:sz w:val="24"/>
          <w:szCs w:val="24"/>
        </w:rPr>
        <w:t xml:space="preserve">Sutarties 9 skyriuje ir Taisyklėse nustatyta tvarka </w:t>
      </w:r>
      <w:r w:rsidRPr="00A921F6">
        <w:rPr>
          <w:rFonts w:ascii="Times New Roman" w:hAnsi="Times New Roman" w:cs="Times New Roman"/>
          <w:sz w:val="24"/>
          <w:szCs w:val="24"/>
        </w:rPr>
        <w:t xml:space="preserve">turi sugrąžinti Ministerijai, išskyrus atvejus, kai priemonės sunaudotos </w:t>
      </w:r>
      <w:r w:rsidR="00D0259A" w:rsidRPr="00A921F6">
        <w:rPr>
          <w:rFonts w:ascii="Times New Roman" w:hAnsi="Times New Roman" w:cs="Times New Roman"/>
          <w:bCs/>
          <w:sz w:val="24"/>
          <w:szCs w:val="24"/>
        </w:rPr>
        <w:t>vykdant gyventojų evakavimą gresiančios ar susidariusios ekstremaliosios situacijos metu</w:t>
      </w:r>
      <w:r w:rsidRPr="00A921F6">
        <w:rPr>
          <w:rFonts w:ascii="Times New Roman" w:hAnsi="Times New Roman" w:cs="Times New Roman"/>
          <w:sz w:val="24"/>
          <w:szCs w:val="24"/>
        </w:rPr>
        <w:t xml:space="preserve">. </w:t>
      </w:r>
    </w:p>
    <w:p w14:paraId="057C5E8C" w14:textId="477FE1A6" w:rsidR="00F65128" w:rsidRPr="00A921F6" w:rsidRDefault="6F8EE6D4" w:rsidP="33B2F1A5">
      <w:pPr>
        <w:pStyle w:val="ListParagraph"/>
        <w:numPr>
          <w:ilvl w:val="0"/>
          <w:numId w:val="10"/>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A921F6">
        <w:rPr>
          <w:rFonts w:ascii="Times New Roman" w:hAnsi="Times New Roman" w:cs="Times New Roman"/>
          <w:sz w:val="24"/>
          <w:szCs w:val="24"/>
        </w:rPr>
        <w:t xml:space="preserve">Nurašytos ar sugadintos priemonės, </w:t>
      </w:r>
      <w:r w:rsidR="000B122D" w:rsidRPr="00A921F6">
        <w:rPr>
          <w:rFonts w:ascii="Times New Roman" w:hAnsi="Times New Roman" w:cs="Times New Roman"/>
          <w:sz w:val="24"/>
          <w:szCs w:val="24"/>
        </w:rPr>
        <w:t xml:space="preserve">nurodytos </w:t>
      </w:r>
      <w:r w:rsidR="3957F850" w:rsidRPr="3957F850">
        <w:rPr>
          <w:rFonts w:ascii="Times New Roman" w:hAnsi="Times New Roman" w:cs="Times New Roman"/>
          <w:sz w:val="24"/>
          <w:szCs w:val="24"/>
        </w:rPr>
        <w:t>Sutarties 5.1.</w:t>
      </w:r>
      <w:r w:rsidR="000B122D" w:rsidRPr="00A921F6">
        <w:rPr>
          <w:rFonts w:ascii="Times New Roman" w:hAnsi="Times New Roman" w:cs="Times New Roman"/>
          <w:sz w:val="24"/>
          <w:szCs w:val="24"/>
        </w:rPr>
        <w:t xml:space="preserve"> – 5.2</w:t>
      </w:r>
      <w:r w:rsidR="7F1D986A" w:rsidRPr="7F1D986A">
        <w:rPr>
          <w:rFonts w:ascii="Times New Roman" w:hAnsi="Times New Roman" w:cs="Times New Roman"/>
          <w:sz w:val="24"/>
          <w:szCs w:val="24"/>
        </w:rPr>
        <w:t xml:space="preserve"> </w:t>
      </w:r>
      <w:r w:rsidR="5DE2D138" w:rsidRPr="5DE2D138">
        <w:rPr>
          <w:rFonts w:ascii="Times New Roman" w:hAnsi="Times New Roman" w:cs="Times New Roman"/>
          <w:sz w:val="24"/>
          <w:szCs w:val="24"/>
        </w:rPr>
        <w:t>papunkčiuose</w:t>
      </w:r>
      <w:r w:rsidR="000B122D" w:rsidRPr="00A921F6">
        <w:rPr>
          <w:rFonts w:ascii="Times New Roman" w:hAnsi="Times New Roman" w:cs="Times New Roman"/>
          <w:sz w:val="24"/>
          <w:szCs w:val="24"/>
        </w:rPr>
        <w:t xml:space="preserve"> </w:t>
      </w:r>
      <w:r w:rsidRPr="00A921F6">
        <w:rPr>
          <w:rFonts w:ascii="Times New Roman" w:hAnsi="Times New Roman" w:cs="Times New Roman"/>
          <w:sz w:val="24"/>
          <w:szCs w:val="24"/>
        </w:rPr>
        <w:t xml:space="preserve"> atnaujinamos Projekto vykdytojo </w:t>
      </w:r>
      <w:r w:rsidR="002A7A08" w:rsidRPr="00A921F6">
        <w:rPr>
          <w:rFonts w:ascii="Times New Roman" w:hAnsi="Times New Roman" w:cs="Times New Roman"/>
          <w:sz w:val="24"/>
          <w:szCs w:val="24"/>
        </w:rPr>
        <w:t xml:space="preserve">ir / ar </w:t>
      </w:r>
      <w:r w:rsidR="003E62C8" w:rsidRPr="00A921F6">
        <w:rPr>
          <w:rFonts w:ascii="Times New Roman" w:hAnsi="Times New Roman" w:cs="Times New Roman"/>
          <w:sz w:val="24"/>
          <w:szCs w:val="24"/>
        </w:rPr>
        <w:t>P</w:t>
      </w:r>
      <w:r w:rsidR="002A7A08" w:rsidRPr="00A921F6">
        <w:rPr>
          <w:rFonts w:ascii="Times New Roman" w:hAnsi="Times New Roman" w:cs="Times New Roman"/>
          <w:sz w:val="24"/>
          <w:szCs w:val="24"/>
        </w:rPr>
        <w:t xml:space="preserve">artnerio </w:t>
      </w:r>
      <w:r w:rsidRPr="00A921F6">
        <w:rPr>
          <w:rFonts w:ascii="Times New Roman" w:hAnsi="Times New Roman" w:cs="Times New Roman"/>
          <w:sz w:val="24"/>
          <w:szCs w:val="24"/>
        </w:rPr>
        <w:t xml:space="preserve">lėšomis. </w:t>
      </w:r>
      <w:r w:rsidR="00162E1A" w:rsidRPr="00A921F6">
        <w:rPr>
          <w:rFonts w:ascii="Times New Roman" w:hAnsi="Times New Roman" w:cs="Times New Roman"/>
          <w:sz w:val="24"/>
          <w:szCs w:val="24"/>
        </w:rPr>
        <w:t xml:space="preserve">Nurašytos ar sugadintos priemonės, nurodytos </w:t>
      </w:r>
      <w:r w:rsidR="7B007536" w:rsidRPr="7B007536">
        <w:rPr>
          <w:rFonts w:ascii="Times New Roman" w:hAnsi="Times New Roman" w:cs="Times New Roman"/>
          <w:sz w:val="24"/>
          <w:szCs w:val="24"/>
        </w:rPr>
        <w:t>Sutarties 5.3.</w:t>
      </w:r>
      <w:r w:rsidR="00162E1A" w:rsidRPr="00A921F6">
        <w:rPr>
          <w:rFonts w:ascii="Times New Roman" w:hAnsi="Times New Roman" w:cs="Times New Roman"/>
          <w:sz w:val="24"/>
          <w:szCs w:val="24"/>
        </w:rPr>
        <w:t xml:space="preserve"> papunktyje</w:t>
      </w:r>
      <w:r w:rsidR="003927F7" w:rsidRPr="00A921F6">
        <w:rPr>
          <w:rFonts w:ascii="Times New Roman" w:hAnsi="Times New Roman" w:cs="Times New Roman"/>
          <w:sz w:val="24"/>
          <w:szCs w:val="24"/>
        </w:rPr>
        <w:t xml:space="preserve">, </w:t>
      </w:r>
      <w:r w:rsidR="00033E59" w:rsidRPr="361F656F">
        <w:rPr>
          <w:rFonts w:ascii="Times New Roman" w:hAnsi="Times New Roman" w:cs="Times New Roman"/>
          <w:sz w:val="24"/>
          <w:szCs w:val="24"/>
        </w:rPr>
        <w:t xml:space="preserve">papildomos Projekto vykdytojo lėšomis </w:t>
      </w:r>
      <w:r w:rsidR="00033E59" w:rsidRPr="00A921F6">
        <w:rPr>
          <w:rFonts w:ascii="Times New Roman" w:hAnsi="Times New Roman" w:cs="Times New Roman"/>
          <w:sz w:val="24"/>
          <w:szCs w:val="24"/>
        </w:rPr>
        <w:t>ir / ar Partnerio lėšomis</w:t>
      </w:r>
      <w:r w:rsidR="00033E59" w:rsidRPr="361F656F">
        <w:rPr>
          <w:rFonts w:ascii="Times New Roman" w:hAnsi="Times New Roman" w:cs="Times New Roman"/>
          <w:sz w:val="24"/>
          <w:szCs w:val="24"/>
        </w:rPr>
        <w:t xml:space="preserve"> arba NVO lėšomis, jeigu taip nustatyta pagalbos sutartyje. </w:t>
      </w:r>
      <w:r w:rsidRPr="00A921F6">
        <w:rPr>
          <w:rFonts w:ascii="Times New Roman" w:hAnsi="Times New Roman" w:cs="Times New Roman"/>
          <w:sz w:val="24"/>
          <w:szCs w:val="24"/>
        </w:rPr>
        <w:t>Ši</w:t>
      </w:r>
      <w:r w:rsidR="009A4343" w:rsidRPr="00A921F6">
        <w:rPr>
          <w:rFonts w:ascii="Times New Roman" w:hAnsi="Times New Roman" w:cs="Times New Roman"/>
          <w:sz w:val="24"/>
          <w:szCs w:val="24"/>
        </w:rPr>
        <w:t>e</w:t>
      </w:r>
      <w:r w:rsidRPr="00A921F6">
        <w:rPr>
          <w:rFonts w:ascii="Times New Roman" w:hAnsi="Times New Roman" w:cs="Times New Roman"/>
          <w:sz w:val="24"/>
          <w:szCs w:val="24"/>
        </w:rPr>
        <w:t xml:space="preserve"> reikalavima</w:t>
      </w:r>
      <w:r w:rsidR="009A4343" w:rsidRPr="00A921F6">
        <w:rPr>
          <w:rFonts w:ascii="Times New Roman" w:hAnsi="Times New Roman" w:cs="Times New Roman"/>
          <w:sz w:val="24"/>
          <w:szCs w:val="24"/>
        </w:rPr>
        <w:t>i</w:t>
      </w:r>
      <w:r w:rsidRPr="00A921F6">
        <w:rPr>
          <w:rFonts w:ascii="Times New Roman" w:hAnsi="Times New Roman" w:cs="Times New Roman"/>
          <w:sz w:val="24"/>
          <w:szCs w:val="24"/>
        </w:rPr>
        <w:t xml:space="preserve"> netaikoma</w:t>
      </w:r>
      <w:r w:rsidR="009A4343" w:rsidRPr="00A921F6">
        <w:rPr>
          <w:rFonts w:ascii="Times New Roman" w:hAnsi="Times New Roman" w:cs="Times New Roman"/>
          <w:sz w:val="24"/>
          <w:szCs w:val="24"/>
        </w:rPr>
        <w:t>i</w:t>
      </w:r>
      <w:r w:rsidRPr="00A921F6">
        <w:rPr>
          <w:rFonts w:ascii="Times New Roman" w:hAnsi="Times New Roman" w:cs="Times New Roman"/>
          <w:sz w:val="24"/>
          <w:szCs w:val="24"/>
        </w:rPr>
        <w:t xml:space="preserve">, kai priemonės sunaudotos </w:t>
      </w:r>
      <w:r w:rsidR="009A4343" w:rsidRPr="00A921F6">
        <w:rPr>
          <w:rFonts w:ascii="Times New Roman" w:hAnsi="Times New Roman" w:cs="Times New Roman"/>
          <w:sz w:val="24"/>
          <w:szCs w:val="24"/>
        </w:rPr>
        <w:t xml:space="preserve">vykdant </w:t>
      </w:r>
      <w:r w:rsidRPr="00A921F6">
        <w:rPr>
          <w:rFonts w:ascii="Times New Roman" w:hAnsi="Times New Roman" w:cs="Times New Roman"/>
          <w:sz w:val="24"/>
          <w:szCs w:val="24"/>
        </w:rPr>
        <w:t>gyventoj</w:t>
      </w:r>
      <w:r w:rsidR="00D068D2" w:rsidRPr="00A921F6">
        <w:rPr>
          <w:rFonts w:ascii="Times New Roman" w:hAnsi="Times New Roman" w:cs="Times New Roman"/>
          <w:sz w:val="24"/>
          <w:szCs w:val="24"/>
        </w:rPr>
        <w:t>ų evakavimą</w:t>
      </w:r>
      <w:r w:rsidRPr="00A921F6">
        <w:rPr>
          <w:rFonts w:ascii="Times New Roman" w:hAnsi="Times New Roman" w:cs="Times New Roman"/>
          <w:sz w:val="24"/>
          <w:szCs w:val="24"/>
        </w:rPr>
        <w:t xml:space="preserve"> gresiančios ar susidariusios ekstremaliosios situacijos metu.</w:t>
      </w:r>
      <w:bookmarkStart w:id="6" w:name="_Hlk189038915"/>
      <w:r w:rsidR="009A4343" w:rsidRPr="00A921F6">
        <w:rPr>
          <w:rFonts w:ascii="Times New Roman" w:hAnsi="Times New Roman" w:cs="Times New Roman"/>
          <w:sz w:val="24"/>
          <w:szCs w:val="24"/>
        </w:rPr>
        <w:t xml:space="preserve"> </w:t>
      </w:r>
    </w:p>
    <w:p w14:paraId="69716204" w14:textId="49788091" w:rsidR="00A0775F" w:rsidRPr="00A921F6" w:rsidRDefault="05DEF9D0" w:rsidP="33B2F1A5">
      <w:pPr>
        <w:pStyle w:val="ListParagraph"/>
        <w:numPr>
          <w:ilvl w:val="0"/>
          <w:numId w:val="10"/>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5DEF9D0">
        <w:rPr>
          <w:rFonts w:ascii="Times New Roman" w:hAnsi="Times New Roman" w:cs="Times New Roman"/>
          <w:sz w:val="24"/>
          <w:szCs w:val="24"/>
        </w:rPr>
        <w:t xml:space="preserve">Projekto vykdytojas, atsiskaitydamas už 5 metų po Projekto finansavimo pabaigos poprojektinį laikotarpį, turi </w:t>
      </w:r>
      <w:r w:rsidR="7D7A2685" w:rsidRPr="7D7A2685">
        <w:rPr>
          <w:rFonts w:ascii="Times New Roman" w:hAnsi="Times New Roman" w:cs="Times New Roman"/>
          <w:sz w:val="24"/>
          <w:szCs w:val="24"/>
        </w:rPr>
        <w:t>laikytis</w:t>
      </w:r>
      <w:r w:rsidRPr="05DEF9D0">
        <w:rPr>
          <w:rFonts w:ascii="Times New Roman" w:hAnsi="Times New Roman" w:cs="Times New Roman"/>
          <w:sz w:val="24"/>
          <w:szCs w:val="24"/>
        </w:rPr>
        <w:t xml:space="preserve"> Taisyklėse nustatytų terminų ir reikalavimų. </w:t>
      </w:r>
      <w:bookmarkEnd w:id="6"/>
    </w:p>
    <w:p w14:paraId="0C500E55" w14:textId="77777777" w:rsidR="00A0775F" w:rsidRPr="00BE386C" w:rsidRDefault="00A0775F" w:rsidP="33B2F1A5">
      <w:pPr>
        <w:pStyle w:val="ListParagraph"/>
        <w:tabs>
          <w:tab w:val="left" w:pos="284"/>
          <w:tab w:val="left" w:pos="426"/>
        </w:tabs>
        <w:spacing w:after="0" w:line="240" w:lineRule="auto"/>
        <w:ind w:left="0"/>
        <w:jc w:val="both"/>
        <w:rPr>
          <w:rFonts w:ascii="Times New Roman" w:hAnsi="Times New Roman" w:cs="Times New Roman"/>
          <w:b/>
          <w:bCs/>
          <w:sz w:val="24"/>
          <w:szCs w:val="24"/>
        </w:rPr>
      </w:pPr>
    </w:p>
    <w:p w14:paraId="169128C6" w14:textId="77777777" w:rsidR="0061323D" w:rsidRPr="00BE386C" w:rsidRDefault="745A52D6" w:rsidP="0061323D">
      <w:pPr>
        <w:pStyle w:val="ListParagraph"/>
        <w:numPr>
          <w:ilvl w:val="0"/>
          <w:numId w:val="5"/>
        </w:numPr>
        <w:tabs>
          <w:tab w:val="left" w:pos="284"/>
          <w:tab w:val="left" w:pos="426"/>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b/>
          <w:bCs/>
          <w:sz w:val="24"/>
          <w:szCs w:val="24"/>
        </w:rPr>
        <w:t xml:space="preserve">KONFIDENCIALUMAS </w:t>
      </w:r>
    </w:p>
    <w:p w14:paraId="60EEF77B" w14:textId="77777777" w:rsidR="0061323D" w:rsidRPr="00BE386C" w:rsidRDefault="0061323D" w:rsidP="0061323D">
      <w:pPr>
        <w:pStyle w:val="ListParagraph"/>
        <w:numPr>
          <w:ilvl w:val="0"/>
          <w:numId w:val="55"/>
        </w:numPr>
        <w:tabs>
          <w:tab w:val="left" w:pos="567"/>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Projekto vykdymo laikotarpiu ir penkerius metus po paskutinio išmokėjimo Šalys turi konfidencialiai tvarkyti visą konfidencialią informaciją ir dokumentus. </w:t>
      </w:r>
    </w:p>
    <w:p w14:paraId="4A990732" w14:textId="77777777" w:rsidR="0061323D" w:rsidRPr="00BE386C" w:rsidRDefault="0061323D" w:rsidP="0061323D">
      <w:pPr>
        <w:pStyle w:val="ListParagraph"/>
        <w:numPr>
          <w:ilvl w:val="0"/>
          <w:numId w:val="55"/>
        </w:numPr>
        <w:tabs>
          <w:tab w:val="left" w:pos="567"/>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Šalys gali naudoti konfidencialią informaciją ir dokumentus kitais nei savo pareigų pagal Sutartį vykdymo tikslais tik gavusios išankstinį rašytinį kitos Šalies sutikimą. </w:t>
      </w:r>
    </w:p>
    <w:p w14:paraId="6BB5EE04" w14:textId="77777777" w:rsidR="0061323D" w:rsidRPr="00BE386C" w:rsidRDefault="0061323D" w:rsidP="0061323D">
      <w:pPr>
        <w:pStyle w:val="ListParagraph"/>
        <w:numPr>
          <w:ilvl w:val="0"/>
          <w:numId w:val="55"/>
        </w:numPr>
        <w:tabs>
          <w:tab w:val="left" w:pos="567"/>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Jei įgyvendinant Projektą Projekto vykdytojas Partnerių nepasitelkia, Projekto vykdytojas atsako už konfidencialios informacijos atskleidimą Projekto įgyvendinime dalyvaujantiems asmenis (Kolektyvinės apsaugos statinio patalpų ir turto valdytojams). </w:t>
      </w:r>
    </w:p>
    <w:p w14:paraId="3D78FC06" w14:textId="77777777" w:rsidR="0061323D" w:rsidRPr="00BE386C" w:rsidRDefault="0061323D" w:rsidP="0061323D">
      <w:pPr>
        <w:pStyle w:val="ListParagraph"/>
        <w:numPr>
          <w:ilvl w:val="0"/>
          <w:numId w:val="55"/>
        </w:numPr>
        <w:tabs>
          <w:tab w:val="left" w:pos="567"/>
          <w:tab w:val="left" w:pos="851"/>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Pareiga saugoti konfidencialumą negalioja, jei: </w:t>
      </w:r>
    </w:p>
    <w:p w14:paraId="3D274B6D" w14:textId="77777777" w:rsidR="007F0B44" w:rsidRPr="00BE386C" w:rsidRDefault="0061323D" w:rsidP="007F0B44">
      <w:pPr>
        <w:pStyle w:val="ListParagraph"/>
        <w:numPr>
          <w:ilvl w:val="2"/>
          <w:numId w:val="58"/>
        </w:numPr>
        <w:tabs>
          <w:tab w:val="left" w:pos="567"/>
          <w:tab w:val="left" w:pos="709"/>
          <w:tab w:val="left" w:pos="851"/>
          <w:tab w:val="left" w:pos="127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informaciją atskleidusi Šalis sutinka atleisti kitą šalį nuo šios pareigos; </w:t>
      </w:r>
    </w:p>
    <w:p w14:paraId="14BB604D" w14:textId="6C9221CB" w:rsidR="0061323D" w:rsidRPr="00BE386C" w:rsidRDefault="0061323D" w:rsidP="007F0B44">
      <w:pPr>
        <w:pStyle w:val="ListParagraph"/>
        <w:numPr>
          <w:ilvl w:val="2"/>
          <w:numId w:val="58"/>
        </w:numPr>
        <w:tabs>
          <w:tab w:val="left" w:pos="567"/>
          <w:tab w:val="left" w:pos="709"/>
          <w:tab w:val="left" w:pos="851"/>
          <w:tab w:val="left" w:pos="127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 xml:space="preserve">atskleisti konfidencialią informaciją arba dokumentus reikalauja teisės aktai. </w:t>
      </w:r>
    </w:p>
    <w:p w14:paraId="0203A574" w14:textId="77777777" w:rsidR="0061323D" w:rsidRPr="00BE386C" w:rsidRDefault="0061323D" w:rsidP="0061323D">
      <w:pPr>
        <w:pStyle w:val="ListParagraph"/>
        <w:tabs>
          <w:tab w:val="left" w:pos="284"/>
          <w:tab w:val="left" w:pos="426"/>
        </w:tabs>
        <w:spacing w:after="0" w:line="240" w:lineRule="auto"/>
        <w:ind w:left="0"/>
        <w:jc w:val="both"/>
        <w:rPr>
          <w:rFonts w:ascii="Times New Roman" w:hAnsi="Times New Roman" w:cs="Times New Roman"/>
          <w:b/>
          <w:bCs/>
          <w:sz w:val="24"/>
          <w:szCs w:val="24"/>
        </w:rPr>
      </w:pPr>
    </w:p>
    <w:p w14:paraId="4892873B" w14:textId="77777777" w:rsidR="0061323D" w:rsidRPr="00BE386C" w:rsidRDefault="00EC5125" w:rsidP="00B00DC7">
      <w:pPr>
        <w:pStyle w:val="ListParagraph"/>
        <w:numPr>
          <w:ilvl w:val="0"/>
          <w:numId w:val="58"/>
        </w:numPr>
        <w:tabs>
          <w:tab w:val="left" w:pos="284"/>
          <w:tab w:val="left" w:pos="426"/>
        </w:tabs>
        <w:spacing w:after="0" w:line="240" w:lineRule="auto"/>
        <w:ind w:left="0" w:firstLine="0"/>
        <w:jc w:val="both"/>
        <w:rPr>
          <w:rFonts w:ascii="Times New Roman" w:hAnsi="Times New Roman" w:cs="Times New Roman"/>
          <w:b/>
          <w:bCs/>
          <w:sz w:val="24"/>
          <w:szCs w:val="24"/>
        </w:rPr>
      </w:pPr>
      <w:r w:rsidRPr="00BE386C">
        <w:rPr>
          <w:rFonts w:ascii="Times New Roman" w:hAnsi="Times New Roman" w:cs="Times New Roman"/>
          <w:b/>
          <w:bCs/>
          <w:sz w:val="24"/>
          <w:szCs w:val="24"/>
        </w:rPr>
        <w:t>ŠALIŲ ATSAKOMYBĖ</w:t>
      </w:r>
    </w:p>
    <w:p w14:paraId="27589BCE" w14:textId="6583410D" w:rsidR="0061323D" w:rsidRPr="00BE386C" w:rsidRDefault="0061323D" w:rsidP="007F0B44">
      <w:pPr>
        <w:pStyle w:val="ListParagraph"/>
        <w:numPr>
          <w:ilvl w:val="1"/>
          <w:numId w:val="54"/>
        </w:numPr>
        <w:tabs>
          <w:tab w:val="left" w:pos="567"/>
          <w:tab w:val="left" w:pos="709"/>
          <w:tab w:val="left" w:pos="851"/>
          <w:tab w:val="left" w:pos="127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Už Sutartimi prisiimtų įsipareigojimų nevykdymą arba netinkamą vykdymą šalys atsako Lietuvos Respublikos įstatymų ir kitų teisės aktų nustatyta tvarka.</w:t>
      </w:r>
    </w:p>
    <w:p w14:paraId="57CC5130" w14:textId="77777777" w:rsidR="007F0B44" w:rsidRPr="00BE386C" w:rsidRDefault="0061323D" w:rsidP="007F0B44">
      <w:pPr>
        <w:pStyle w:val="ListParagraph"/>
        <w:numPr>
          <w:ilvl w:val="1"/>
          <w:numId w:val="54"/>
        </w:numPr>
        <w:tabs>
          <w:tab w:val="left" w:pos="567"/>
          <w:tab w:val="left" w:pos="709"/>
          <w:tab w:val="left" w:pos="851"/>
          <w:tab w:val="left" w:pos="127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Įvykus nenugalimos jėgos (force majeure) aplinkybėms, Šalys vadovaujasi Lietuvos Respublikos civilinio kodekso nuostatomis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68990934" w14:textId="2E7BA095" w:rsidR="0061323D" w:rsidRPr="00BE386C" w:rsidRDefault="0061323D" w:rsidP="007F0B44">
      <w:pPr>
        <w:pStyle w:val="ListParagraph"/>
        <w:numPr>
          <w:ilvl w:val="1"/>
          <w:numId w:val="54"/>
        </w:numPr>
        <w:tabs>
          <w:tab w:val="left" w:pos="567"/>
          <w:tab w:val="left" w:pos="709"/>
          <w:tab w:val="left" w:pos="851"/>
          <w:tab w:val="left" w:pos="1276"/>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Jeigu kuri nors Šalis mano, kad atsirado nenugalimos jėgos (force majeure) aplinkybės, dėl kurių ji negali vykdyti savo įsipareigojimų, ji nedelsdama, ne vėliau kaip per 3 darbo dienas nuo tokių aplinkybių atsiradimo dienos, informuoja apie tai kitą Šalį, pranešdama apie aplinkybių pobūdį, galimą trukmę ir tikėtiną poveikį Projekto įgyvendinimui.</w:t>
      </w:r>
    </w:p>
    <w:p w14:paraId="0BC1DD6F" w14:textId="77777777" w:rsidR="0061323D" w:rsidRPr="00BE386C" w:rsidRDefault="0061323D" w:rsidP="0061323D">
      <w:pPr>
        <w:pStyle w:val="ListParagraph"/>
        <w:tabs>
          <w:tab w:val="left" w:pos="284"/>
          <w:tab w:val="left" w:pos="426"/>
        </w:tabs>
        <w:spacing w:after="0" w:line="240" w:lineRule="auto"/>
        <w:ind w:left="0"/>
        <w:jc w:val="both"/>
        <w:rPr>
          <w:rFonts w:ascii="Times New Roman" w:hAnsi="Times New Roman" w:cs="Times New Roman"/>
          <w:b/>
          <w:bCs/>
          <w:sz w:val="24"/>
          <w:szCs w:val="24"/>
        </w:rPr>
      </w:pPr>
    </w:p>
    <w:p w14:paraId="487C1109" w14:textId="486AE9A7" w:rsidR="00A0775F" w:rsidRPr="00BE386C" w:rsidRDefault="38368F19" w:rsidP="007F0B44">
      <w:pPr>
        <w:pStyle w:val="ListParagraph"/>
        <w:numPr>
          <w:ilvl w:val="0"/>
          <w:numId w:val="54"/>
        </w:numPr>
        <w:tabs>
          <w:tab w:val="left" w:pos="284"/>
          <w:tab w:val="left" w:pos="426"/>
        </w:tabs>
        <w:spacing w:after="0" w:line="240" w:lineRule="auto"/>
        <w:ind w:left="0" w:firstLine="0"/>
        <w:jc w:val="both"/>
        <w:rPr>
          <w:rStyle w:val="Numatytasispastraiposriftas1"/>
          <w:rFonts w:ascii="Times New Roman" w:hAnsi="Times New Roman" w:cs="Times New Roman"/>
          <w:b/>
          <w:bCs/>
          <w:sz w:val="24"/>
          <w:szCs w:val="24"/>
        </w:rPr>
      </w:pPr>
      <w:r w:rsidRPr="00BE386C">
        <w:rPr>
          <w:rStyle w:val="Numatytasispastraiposriftas1"/>
          <w:rFonts w:ascii="Times New Roman" w:hAnsi="Times New Roman" w:cs="Times New Roman"/>
          <w:b/>
          <w:bCs/>
          <w:sz w:val="24"/>
          <w:szCs w:val="24"/>
        </w:rPr>
        <w:t>KITOS SUTARTIES SĄLYGOS</w:t>
      </w:r>
    </w:p>
    <w:p w14:paraId="3E26A38A" w14:textId="6B5CBEF8" w:rsidR="005254D4" w:rsidRDefault="6F8EE6D4" w:rsidP="005254D4">
      <w:pPr>
        <w:pStyle w:val="ListParagraph"/>
        <w:numPr>
          <w:ilvl w:val="1"/>
          <w:numId w:val="54"/>
        </w:numPr>
        <w:tabs>
          <w:tab w:val="left" w:pos="567"/>
          <w:tab w:val="left" w:pos="709"/>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Sutartis įsigalioja, kai ją pasirašo</w:t>
      </w:r>
      <w:r w:rsidR="005B0B55" w:rsidRPr="00BE386C">
        <w:rPr>
          <w:rFonts w:ascii="Times New Roman" w:hAnsi="Times New Roman" w:cs="Times New Roman"/>
          <w:sz w:val="24"/>
          <w:szCs w:val="24"/>
        </w:rPr>
        <w:t xml:space="preserve"> visos Šalys</w:t>
      </w:r>
      <w:r w:rsidRPr="00BE386C">
        <w:rPr>
          <w:rFonts w:ascii="Times New Roman" w:hAnsi="Times New Roman" w:cs="Times New Roman"/>
          <w:sz w:val="24"/>
          <w:szCs w:val="24"/>
        </w:rPr>
        <w:t xml:space="preserve"> ir galioja iki visiško Sutartyje numatytų Šalių įsipareigojimų įvykdymo</w:t>
      </w:r>
      <w:r w:rsidR="008D4B8C">
        <w:rPr>
          <w:rFonts w:ascii="Times New Roman" w:hAnsi="Times New Roman" w:cs="Times New Roman"/>
          <w:sz w:val="24"/>
          <w:szCs w:val="24"/>
        </w:rPr>
        <w:t>,</w:t>
      </w:r>
      <w:r w:rsidR="005B0B55" w:rsidRPr="00BE386C">
        <w:rPr>
          <w:rFonts w:ascii="Times New Roman" w:hAnsi="Times New Roman" w:cs="Times New Roman"/>
          <w:sz w:val="24"/>
          <w:szCs w:val="24"/>
        </w:rPr>
        <w:t xml:space="preserve"> arba iki Sutartis bus nutraukta.</w:t>
      </w:r>
    </w:p>
    <w:p w14:paraId="53FE8E28" w14:textId="14E8B491" w:rsidR="005254D4" w:rsidRDefault="003C2343" w:rsidP="005254D4">
      <w:pPr>
        <w:pStyle w:val="ListParagraph"/>
        <w:numPr>
          <w:ilvl w:val="1"/>
          <w:numId w:val="54"/>
        </w:numPr>
        <w:tabs>
          <w:tab w:val="left" w:pos="567"/>
          <w:tab w:val="left" w:pos="709"/>
        </w:tabs>
        <w:spacing w:after="0" w:line="240" w:lineRule="auto"/>
        <w:ind w:left="0" w:firstLine="0"/>
        <w:jc w:val="both"/>
        <w:rPr>
          <w:rFonts w:ascii="Times New Roman" w:hAnsi="Times New Roman" w:cs="Times New Roman"/>
          <w:sz w:val="24"/>
          <w:szCs w:val="24"/>
        </w:rPr>
      </w:pPr>
      <w:r w:rsidRPr="00BE386C">
        <w:rPr>
          <w:rFonts w:ascii="Times New Roman" w:hAnsi="Times New Roman" w:cs="Times New Roman"/>
          <w:sz w:val="24"/>
          <w:szCs w:val="24"/>
        </w:rPr>
        <w:t>Ginčai dėl Sutarties sprendžiami derybomis. Nepavykus ginčų išspręsti derybų būdu per 15 (penkiolika) darbo dienų nuo nesutarimų paaiškėjimo dienos, jie sprendžiami Lietuvos Respublikos įstatymų nustatyta tvarka.</w:t>
      </w:r>
    </w:p>
    <w:p w14:paraId="08EF895E" w14:textId="77777777" w:rsidR="005254D4" w:rsidRDefault="00506362" w:rsidP="005254D4">
      <w:pPr>
        <w:pStyle w:val="ListParagraph"/>
        <w:numPr>
          <w:ilvl w:val="1"/>
          <w:numId w:val="54"/>
        </w:numPr>
        <w:tabs>
          <w:tab w:val="left" w:pos="567"/>
          <w:tab w:val="left" w:pos="709"/>
        </w:tabs>
        <w:spacing w:after="0" w:line="240" w:lineRule="auto"/>
        <w:ind w:left="0" w:firstLine="0"/>
        <w:jc w:val="both"/>
        <w:rPr>
          <w:rFonts w:ascii="Times New Roman" w:hAnsi="Times New Roman" w:cs="Times New Roman"/>
          <w:sz w:val="24"/>
          <w:szCs w:val="24"/>
        </w:rPr>
      </w:pPr>
      <w:r w:rsidRPr="005254D4">
        <w:rPr>
          <w:rFonts w:ascii="Times New Roman" w:hAnsi="Times New Roman" w:cs="Times New Roman"/>
          <w:sz w:val="24"/>
          <w:szCs w:val="24"/>
        </w:rPr>
        <w:t>Sutartis gali būti keičiama tik Šalių raštišku susitarimu.</w:t>
      </w:r>
    </w:p>
    <w:p w14:paraId="5327C9F9" w14:textId="77777777" w:rsidR="005254D4" w:rsidRDefault="00506362" w:rsidP="005254D4">
      <w:pPr>
        <w:pStyle w:val="ListParagraph"/>
        <w:numPr>
          <w:ilvl w:val="1"/>
          <w:numId w:val="54"/>
        </w:numPr>
        <w:tabs>
          <w:tab w:val="left" w:pos="567"/>
          <w:tab w:val="left" w:pos="709"/>
        </w:tabs>
        <w:spacing w:after="0" w:line="240" w:lineRule="auto"/>
        <w:ind w:left="0" w:firstLine="0"/>
        <w:jc w:val="both"/>
        <w:rPr>
          <w:rFonts w:ascii="Times New Roman" w:hAnsi="Times New Roman" w:cs="Times New Roman"/>
          <w:sz w:val="24"/>
          <w:szCs w:val="24"/>
        </w:rPr>
      </w:pPr>
      <w:r w:rsidRPr="005254D4">
        <w:rPr>
          <w:rFonts w:ascii="Times New Roman" w:hAnsi="Times New Roman" w:cs="Times New Roman"/>
          <w:sz w:val="24"/>
          <w:szCs w:val="24"/>
        </w:rPr>
        <w:t>Šalys neturi teisės perleisti tretiesiems asmenims Sutartyje nustatytų teisių ar pareigų be raštiško kitos šalies sutikimo.</w:t>
      </w:r>
    </w:p>
    <w:p w14:paraId="0C0F83B5" w14:textId="77777777" w:rsidR="005254D4" w:rsidRDefault="6F8EE6D4" w:rsidP="005254D4">
      <w:pPr>
        <w:pStyle w:val="ListParagraph"/>
        <w:numPr>
          <w:ilvl w:val="1"/>
          <w:numId w:val="54"/>
        </w:numPr>
        <w:tabs>
          <w:tab w:val="left" w:pos="567"/>
          <w:tab w:val="left" w:pos="709"/>
        </w:tabs>
        <w:spacing w:after="0" w:line="240" w:lineRule="auto"/>
        <w:ind w:left="0" w:firstLine="0"/>
        <w:jc w:val="both"/>
        <w:rPr>
          <w:rFonts w:ascii="Times New Roman" w:hAnsi="Times New Roman" w:cs="Times New Roman"/>
          <w:sz w:val="24"/>
          <w:szCs w:val="24"/>
        </w:rPr>
      </w:pPr>
      <w:r w:rsidRPr="005254D4">
        <w:rPr>
          <w:rFonts w:ascii="Times New Roman" w:hAnsi="Times New Roman" w:cs="Times New Roman"/>
          <w:sz w:val="24"/>
          <w:szCs w:val="24"/>
        </w:rPr>
        <w:t>Projekto vykdytojas ir Partneriai pirkimus, įgyvendindami Projektą, turi atlikti vadovaudamiesi Lietuvos Respublikos viešųjų pirkimų įstatymu ir Taisyklių nuostatomis.</w:t>
      </w:r>
    </w:p>
    <w:p w14:paraId="5B9D016B" w14:textId="77777777" w:rsidR="005254D4" w:rsidRDefault="006F572E" w:rsidP="005254D4">
      <w:pPr>
        <w:pStyle w:val="ListParagraph"/>
        <w:numPr>
          <w:ilvl w:val="1"/>
          <w:numId w:val="54"/>
        </w:numPr>
        <w:tabs>
          <w:tab w:val="left" w:pos="567"/>
          <w:tab w:val="left" w:pos="709"/>
        </w:tabs>
        <w:spacing w:after="0" w:line="240" w:lineRule="auto"/>
        <w:ind w:left="0" w:firstLine="0"/>
        <w:jc w:val="both"/>
        <w:rPr>
          <w:rFonts w:ascii="Times New Roman" w:hAnsi="Times New Roman" w:cs="Times New Roman"/>
          <w:sz w:val="24"/>
          <w:szCs w:val="24"/>
        </w:rPr>
      </w:pPr>
      <w:r w:rsidRPr="005254D4">
        <w:rPr>
          <w:rFonts w:ascii="Times New Roman" w:hAnsi="Times New Roman" w:cs="Times New Roman"/>
          <w:sz w:val="24"/>
          <w:szCs w:val="24"/>
        </w:rPr>
        <w:t>Asmens duomenis</w:t>
      </w:r>
      <w:r w:rsidR="00E30068" w:rsidRPr="005254D4">
        <w:rPr>
          <w:rFonts w:ascii="Times New Roman" w:hAnsi="Times New Roman" w:cs="Times New Roman"/>
          <w:sz w:val="24"/>
          <w:szCs w:val="24"/>
        </w:rPr>
        <w:t xml:space="preserve"> </w:t>
      </w:r>
      <w:r w:rsidRPr="005254D4">
        <w:rPr>
          <w:rFonts w:ascii="Times New Roman" w:hAnsi="Times New Roman" w:cs="Times New Roman"/>
          <w:sz w:val="24"/>
          <w:szCs w:val="24"/>
        </w:rPr>
        <w:t>PVA renka ir tvarko laikantis Bendrojo duomenų apsaugos reglamento Nr. 2016/679, Lietuvos Respublikos asmens duomenų teisinės apsaugos įstatymo,</w:t>
      </w:r>
      <w:r w:rsidR="006C378E" w:rsidRPr="005254D4">
        <w:rPr>
          <w:rFonts w:ascii="Times New Roman" w:hAnsi="Times New Roman" w:cs="Times New Roman"/>
          <w:sz w:val="24"/>
          <w:szCs w:val="24"/>
        </w:rPr>
        <w:t xml:space="preserve"> </w:t>
      </w:r>
      <w:r w:rsidRPr="005254D4">
        <w:rPr>
          <w:rFonts w:ascii="Times New Roman" w:hAnsi="Times New Roman" w:cs="Times New Roman"/>
          <w:sz w:val="24"/>
          <w:szCs w:val="24"/>
        </w:rPr>
        <w:t>PVA asmens duomenų tvarkymo taisyklių ir kitų teisės aktų, nustatančių asmens duomenų tvarkymą ir apsaugą, laikymąsi ir įgyvendinimą.</w:t>
      </w:r>
    </w:p>
    <w:p w14:paraId="056695B6" w14:textId="77777777" w:rsidR="005254D4" w:rsidRDefault="6F8EE6D4" w:rsidP="005254D4">
      <w:pPr>
        <w:pStyle w:val="ListParagraph"/>
        <w:numPr>
          <w:ilvl w:val="1"/>
          <w:numId w:val="54"/>
        </w:numPr>
        <w:tabs>
          <w:tab w:val="left" w:pos="567"/>
          <w:tab w:val="left" w:pos="709"/>
        </w:tabs>
        <w:spacing w:after="0" w:line="240" w:lineRule="auto"/>
        <w:ind w:left="0" w:firstLine="0"/>
        <w:jc w:val="both"/>
        <w:rPr>
          <w:rFonts w:ascii="Times New Roman" w:hAnsi="Times New Roman" w:cs="Times New Roman"/>
          <w:sz w:val="24"/>
          <w:szCs w:val="24"/>
        </w:rPr>
      </w:pPr>
      <w:r w:rsidRPr="005254D4">
        <w:rPr>
          <w:rFonts w:ascii="Times New Roman" w:hAnsi="Times New Roman" w:cs="Times New Roman"/>
          <w:sz w:val="24"/>
          <w:szCs w:val="24"/>
        </w:rPr>
        <w:t>Projekto vykdytojas, Partneris</w:t>
      </w:r>
      <w:r w:rsidR="006F6D40" w:rsidRPr="005254D4">
        <w:rPr>
          <w:rFonts w:ascii="Times New Roman" w:hAnsi="Times New Roman" w:cs="Times New Roman"/>
          <w:sz w:val="24"/>
          <w:szCs w:val="24"/>
        </w:rPr>
        <w:t>(-iai)</w:t>
      </w:r>
      <w:r w:rsidRPr="005254D4">
        <w:rPr>
          <w:rFonts w:ascii="Times New Roman" w:hAnsi="Times New Roman" w:cs="Times New Roman"/>
          <w:sz w:val="24"/>
          <w:szCs w:val="24"/>
        </w:rPr>
        <w:t xml:space="preserve"> su Projekto įgyvendinimu susijusius dokumentus privalo saugoti 5 metus </w:t>
      </w:r>
      <w:r w:rsidR="005B0B55" w:rsidRPr="005254D4">
        <w:rPr>
          <w:rFonts w:ascii="Times New Roman" w:hAnsi="Times New Roman" w:cs="Times New Roman"/>
          <w:sz w:val="24"/>
          <w:szCs w:val="24"/>
        </w:rPr>
        <w:t xml:space="preserve">nuo </w:t>
      </w:r>
      <w:r w:rsidRPr="005254D4">
        <w:rPr>
          <w:rFonts w:ascii="Times New Roman" w:hAnsi="Times New Roman" w:cs="Times New Roman"/>
          <w:sz w:val="24"/>
          <w:szCs w:val="24"/>
        </w:rPr>
        <w:t>Projekto vykdytojui atlikt</w:t>
      </w:r>
      <w:r w:rsidR="005B0B55" w:rsidRPr="005254D4">
        <w:rPr>
          <w:rFonts w:ascii="Times New Roman" w:hAnsi="Times New Roman" w:cs="Times New Roman"/>
          <w:sz w:val="24"/>
          <w:szCs w:val="24"/>
        </w:rPr>
        <w:t>o</w:t>
      </w:r>
      <w:r w:rsidRPr="005254D4">
        <w:rPr>
          <w:rFonts w:ascii="Times New Roman" w:hAnsi="Times New Roman" w:cs="Times New Roman"/>
          <w:sz w:val="24"/>
          <w:szCs w:val="24"/>
        </w:rPr>
        <w:t xml:space="preserve"> paskutin</w:t>
      </w:r>
      <w:r w:rsidR="005B0B55" w:rsidRPr="005254D4">
        <w:rPr>
          <w:rFonts w:ascii="Times New Roman" w:hAnsi="Times New Roman" w:cs="Times New Roman"/>
          <w:sz w:val="24"/>
          <w:szCs w:val="24"/>
        </w:rPr>
        <w:t>io</w:t>
      </w:r>
      <w:r w:rsidRPr="005254D4">
        <w:rPr>
          <w:rFonts w:ascii="Times New Roman" w:hAnsi="Times New Roman" w:cs="Times New Roman"/>
          <w:sz w:val="24"/>
          <w:szCs w:val="24"/>
        </w:rPr>
        <w:t xml:space="preserve"> mokėjim</w:t>
      </w:r>
      <w:r w:rsidR="005B0B55" w:rsidRPr="005254D4">
        <w:rPr>
          <w:rFonts w:ascii="Times New Roman" w:hAnsi="Times New Roman" w:cs="Times New Roman"/>
          <w:sz w:val="24"/>
          <w:szCs w:val="24"/>
        </w:rPr>
        <w:t>o dienos</w:t>
      </w:r>
      <w:r w:rsidRPr="005254D4">
        <w:rPr>
          <w:rFonts w:ascii="Times New Roman" w:hAnsi="Times New Roman" w:cs="Times New Roman"/>
          <w:sz w:val="24"/>
          <w:szCs w:val="24"/>
        </w:rPr>
        <w:t xml:space="preserve"> ir užtikrinti prieinamumą juos tikrinti ir kontroliuoti turintiems teisę asmenims, vadovaujantis Taisyklių nuostatomis.</w:t>
      </w:r>
    </w:p>
    <w:p w14:paraId="1B92A5C7" w14:textId="77777777" w:rsidR="005254D4" w:rsidRDefault="00506362" w:rsidP="005254D4">
      <w:pPr>
        <w:pStyle w:val="ListParagraph"/>
        <w:numPr>
          <w:ilvl w:val="1"/>
          <w:numId w:val="54"/>
        </w:numPr>
        <w:tabs>
          <w:tab w:val="left" w:pos="567"/>
          <w:tab w:val="left" w:pos="709"/>
        </w:tabs>
        <w:spacing w:after="0" w:line="240" w:lineRule="auto"/>
        <w:ind w:left="0" w:firstLine="0"/>
        <w:jc w:val="both"/>
        <w:rPr>
          <w:rStyle w:val="Numatytasispastraiposriftas1"/>
          <w:rFonts w:ascii="Times New Roman" w:hAnsi="Times New Roman" w:cs="Times New Roman"/>
          <w:sz w:val="24"/>
          <w:szCs w:val="24"/>
        </w:rPr>
      </w:pPr>
      <w:r w:rsidRPr="005254D4">
        <w:rPr>
          <w:rStyle w:val="Numatytasispastraiposriftas1"/>
          <w:rFonts w:ascii="Times New Roman" w:hAnsi="Times New Roman" w:cs="Times New Roman"/>
          <w:sz w:val="24"/>
          <w:szCs w:val="24"/>
        </w:rPr>
        <w:t>Sutartis sudaryta lietuvių kalba elektroniniu formatu vienu egzemplioriumi, Šalių pasirašyta kvalifikuotais elektroniniais parašais.</w:t>
      </w:r>
    </w:p>
    <w:p w14:paraId="228D1452" w14:textId="7D49473E" w:rsidR="00A0775F" w:rsidRPr="00BE386C" w:rsidRDefault="6F8EE6D4" w:rsidP="005254D4">
      <w:pPr>
        <w:pStyle w:val="ListParagraph"/>
        <w:numPr>
          <w:ilvl w:val="1"/>
          <w:numId w:val="54"/>
        </w:numPr>
        <w:tabs>
          <w:tab w:val="left" w:pos="567"/>
          <w:tab w:val="left" w:pos="709"/>
        </w:tabs>
        <w:spacing w:after="0" w:line="240" w:lineRule="auto"/>
        <w:ind w:left="0" w:firstLine="0"/>
        <w:jc w:val="both"/>
        <w:rPr>
          <w:rFonts w:ascii="Times New Roman" w:hAnsi="Times New Roman"/>
          <w:sz w:val="24"/>
          <w:szCs w:val="24"/>
        </w:rPr>
      </w:pPr>
      <w:r w:rsidRPr="005254D4">
        <w:rPr>
          <w:rStyle w:val="Numatytasispastraiposriftas1"/>
          <w:rFonts w:ascii="Times New Roman" w:hAnsi="Times New Roman"/>
          <w:sz w:val="24"/>
          <w:szCs w:val="24"/>
        </w:rPr>
        <w:t xml:space="preserve">Sutarties </w:t>
      </w:r>
      <w:r w:rsidR="005B0B55" w:rsidRPr="005254D4">
        <w:rPr>
          <w:rStyle w:val="Numatytasispastraiposriftas1"/>
          <w:rFonts w:ascii="Times New Roman" w:hAnsi="Times New Roman"/>
          <w:sz w:val="24"/>
          <w:szCs w:val="24"/>
        </w:rPr>
        <w:t>neatskiriama dalis</w:t>
      </w:r>
      <w:r w:rsidR="00D25C5D" w:rsidRPr="005254D4">
        <w:rPr>
          <w:rStyle w:val="Numatytasispastraiposriftas1"/>
          <w:rFonts w:ascii="Times New Roman" w:hAnsi="Times New Roman"/>
          <w:sz w:val="24"/>
          <w:szCs w:val="24"/>
        </w:rPr>
        <w:t xml:space="preserve"> – </w:t>
      </w:r>
      <w:r w:rsidR="005B0B55" w:rsidRPr="005254D4">
        <w:rPr>
          <w:rStyle w:val="Numatytasispastraiposriftas1"/>
          <w:rFonts w:ascii="Times New Roman" w:hAnsi="Times New Roman"/>
          <w:sz w:val="24"/>
          <w:szCs w:val="24"/>
        </w:rPr>
        <w:t>PĮP (Sutarties priedas</w:t>
      </w:r>
      <w:r w:rsidR="00FA75B6" w:rsidRPr="005254D4">
        <w:rPr>
          <w:rStyle w:val="Numatytasispastraiposriftas1"/>
          <w:rFonts w:ascii="Times New Roman" w:hAnsi="Times New Roman"/>
          <w:sz w:val="24"/>
          <w:szCs w:val="24"/>
        </w:rPr>
        <w:t xml:space="preserve"> Nr. 1</w:t>
      </w:r>
      <w:r w:rsidR="005B0B55" w:rsidRPr="005254D4">
        <w:rPr>
          <w:rStyle w:val="Numatytasispastraiposriftas1"/>
          <w:rFonts w:ascii="Times New Roman" w:hAnsi="Times New Roman"/>
          <w:sz w:val="24"/>
          <w:szCs w:val="24"/>
        </w:rPr>
        <w:t>)</w:t>
      </w:r>
      <w:r w:rsidR="002543E7" w:rsidRPr="005254D4">
        <w:rPr>
          <w:rStyle w:val="Numatytasispastraiposriftas1"/>
          <w:rFonts w:ascii="Times New Roman" w:hAnsi="Times New Roman"/>
          <w:sz w:val="24"/>
          <w:szCs w:val="24"/>
        </w:rPr>
        <w:t xml:space="preserve"> ir</w:t>
      </w:r>
      <w:r w:rsidR="00466535" w:rsidRPr="005254D4">
        <w:rPr>
          <w:rStyle w:val="Numatytasispastraiposriftas1"/>
          <w:rFonts w:ascii="Times New Roman" w:hAnsi="Times New Roman"/>
          <w:sz w:val="24"/>
          <w:szCs w:val="24"/>
        </w:rPr>
        <w:t xml:space="preserve"> </w:t>
      </w:r>
      <w:r w:rsidR="003E5FB1" w:rsidRPr="005254D4">
        <w:rPr>
          <w:rFonts w:ascii="Times New Roman" w:hAnsi="Times New Roman" w:cs="Times New Roman"/>
          <w:sz w:val="24"/>
          <w:szCs w:val="24"/>
        </w:rPr>
        <w:t>S</w:t>
      </w:r>
      <w:r w:rsidR="00912CF3" w:rsidRPr="005254D4">
        <w:rPr>
          <w:rFonts w:ascii="Times New Roman" w:hAnsi="Times New Roman" w:cs="Times New Roman"/>
          <w:sz w:val="24"/>
          <w:szCs w:val="24"/>
        </w:rPr>
        <w:t>uvestinė</w:t>
      </w:r>
      <w:r w:rsidR="002A1190">
        <w:rPr>
          <w:rFonts w:ascii="Times New Roman" w:hAnsi="Times New Roman" w:cs="Times New Roman"/>
          <w:sz w:val="24"/>
          <w:szCs w:val="24"/>
        </w:rPr>
        <w:t>s</w:t>
      </w:r>
      <w:r w:rsidR="00912CF3" w:rsidRPr="005254D4">
        <w:rPr>
          <w:rStyle w:val="Numatytasispastraiposriftas1"/>
          <w:rFonts w:ascii="Times New Roman" w:hAnsi="Times New Roman"/>
          <w:sz w:val="24"/>
          <w:szCs w:val="24"/>
        </w:rPr>
        <w:t xml:space="preserve"> </w:t>
      </w:r>
      <w:r w:rsidR="00FA75B6" w:rsidRPr="005254D4">
        <w:rPr>
          <w:rStyle w:val="Numatytasispastraiposriftas1"/>
          <w:rFonts w:ascii="Times New Roman" w:hAnsi="Times New Roman"/>
          <w:sz w:val="24"/>
          <w:szCs w:val="24"/>
        </w:rPr>
        <w:t>(Su</w:t>
      </w:r>
      <w:r w:rsidR="008534BB" w:rsidRPr="005254D4">
        <w:rPr>
          <w:rStyle w:val="Numatytasispastraiposriftas1"/>
          <w:rFonts w:ascii="Times New Roman" w:hAnsi="Times New Roman"/>
          <w:sz w:val="24"/>
          <w:szCs w:val="24"/>
        </w:rPr>
        <w:t>tarties priedas Nr.</w:t>
      </w:r>
      <w:r w:rsidR="00960290" w:rsidRPr="005254D4">
        <w:rPr>
          <w:rStyle w:val="Numatytasispastraiposriftas1"/>
          <w:rFonts w:ascii="Times New Roman" w:hAnsi="Times New Roman"/>
          <w:sz w:val="24"/>
          <w:szCs w:val="24"/>
        </w:rPr>
        <w:t xml:space="preserve"> </w:t>
      </w:r>
      <w:r w:rsidR="008534BB" w:rsidRPr="005254D4">
        <w:rPr>
          <w:rStyle w:val="Numatytasispastraiposriftas1"/>
          <w:rFonts w:ascii="Times New Roman" w:hAnsi="Times New Roman"/>
          <w:sz w:val="24"/>
          <w:szCs w:val="24"/>
        </w:rPr>
        <w:t>2</w:t>
      </w:r>
      <w:r w:rsidR="002A1190">
        <w:rPr>
          <w:rStyle w:val="Numatytasispastraiposriftas1"/>
          <w:rFonts w:ascii="Times New Roman" w:hAnsi="Times New Roman"/>
          <w:sz w:val="24"/>
          <w:szCs w:val="24"/>
        </w:rPr>
        <w:t>, Nr. 3, Nr. 4</w:t>
      </w:r>
      <w:r w:rsidR="008534BB" w:rsidRPr="005254D4">
        <w:rPr>
          <w:rStyle w:val="Numatytasispastraiposriftas1"/>
          <w:rFonts w:ascii="Times New Roman" w:hAnsi="Times New Roman"/>
          <w:sz w:val="24"/>
          <w:szCs w:val="24"/>
        </w:rPr>
        <w:t>)</w:t>
      </w:r>
      <w:r w:rsidR="005B0B55" w:rsidRPr="005254D4">
        <w:rPr>
          <w:rStyle w:val="Numatytasispastraiposriftas1"/>
          <w:rFonts w:ascii="Times New Roman" w:hAnsi="Times New Roman"/>
          <w:sz w:val="24"/>
          <w:szCs w:val="24"/>
        </w:rPr>
        <w:t xml:space="preserve">. </w:t>
      </w:r>
    </w:p>
    <w:p w14:paraId="52A93877" w14:textId="77777777" w:rsidR="00D25C5D" w:rsidRPr="00BE386C" w:rsidRDefault="00D25C5D" w:rsidP="00FC5C43">
      <w:pPr>
        <w:tabs>
          <w:tab w:val="left" w:pos="284"/>
          <w:tab w:val="left" w:pos="426"/>
        </w:tabs>
        <w:spacing w:after="0" w:line="240" w:lineRule="auto"/>
        <w:jc w:val="both"/>
        <w:rPr>
          <w:rStyle w:val="Numatytasispastraiposriftas1"/>
          <w:rFonts w:ascii="Times New Roman" w:hAnsi="Times New Roman"/>
          <w:b/>
          <w:bCs/>
          <w:sz w:val="24"/>
          <w:szCs w:val="24"/>
        </w:rPr>
      </w:pPr>
    </w:p>
    <w:p w14:paraId="7AE1EB3E" w14:textId="2B8ACE94" w:rsidR="00A0775F" w:rsidRPr="00BE386C" w:rsidRDefault="00EC5125" w:rsidP="00FC5C43">
      <w:pPr>
        <w:tabs>
          <w:tab w:val="left" w:pos="284"/>
          <w:tab w:val="left" w:pos="426"/>
        </w:tabs>
        <w:spacing w:after="0" w:line="240" w:lineRule="auto"/>
        <w:jc w:val="both"/>
        <w:rPr>
          <w:rFonts w:ascii="Times New Roman" w:hAnsi="Times New Roman" w:cs="Times New Roman"/>
          <w:b/>
          <w:bCs/>
          <w:sz w:val="24"/>
          <w:szCs w:val="24"/>
        </w:rPr>
      </w:pPr>
      <w:r w:rsidRPr="00BE386C">
        <w:rPr>
          <w:rStyle w:val="Numatytasispastraiposriftas1"/>
          <w:rFonts w:ascii="Times New Roman" w:hAnsi="Times New Roman"/>
          <w:b/>
          <w:bCs/>
          <w:sz w:val="24"/>
          <w:szCs w:val="24"/>
        </w:rPr>
        <w:t>1</w:t>
      </w:r>
      <w:r w:rsidR="0061323D" w:rsidRPr="00BE386C">
        <w:rPr>
          <w:rStyle w:val="Numatytasispastraiposriftas1"/>
          <w:rFonts w:ascii="Times New Roman" w:hAnsi="Times New Roman"/>
          <w:b/>
          <w:bCs/>
          <w:sz w:val="24"/>
          <w:szCs w:val="24"/>
        </w:rPr>
        <w:t>5</w:t>
      </w:r>
      <w:r w:rsidRPr="00BE386C">
        <w:rPr>
          <w:rStyle w:val="Numatytasispastraiposriftas1"/>
          <w:rFonts w:ascii="Times New Roman" w:hAnsi="Times New Roman"/>
          <w:b/>
          <w:bCs/>
          <w:sz w:val="24"/>
          <w:szCs w:val="24"/>
        </w:rPr>
        <w:t>.</w:t>
      </w:r>
      <w:r w:rsidR="00D25C5D" w:rsidRPr="00BE386C">
        <w:rPr>
          <w:rStyle w:val="Numatytasispastraiposriftas1"/>
          <w:rFonts w:ascii="Times New Roman" w:hAnsi="Times New Roman"/>
          <w:b/>
          <w:bCs/>
          <w:sz w:val="24"/>
          <w:szCs w:val="24"/>
        </w:rPr>
        <w:t xml:space="preserve"> </w:t>
      </w:r>
      <w:r w:rsidR="666F789C" w:rsidRPr="00BE386C">
        <w:rPr>
          <w:rStyle w:val="Numatytasispastraiposriftas1"/>
          <w:rFonts w:ascii="Times New Roman" w:hAnsi="Times New Roman"/>
          <w:b/>
          <w:bCs/>
          <w:sz w:val="24"/>
          <w:szCs w:val="24"/>
        </w:rPr>
        <w:t xml:space="preserve">ŠALIŲ </w:t>
      </w:r>
      <w:r w:rsidR="005B0B55" w:rsidRPr="00BE386C">
        <w:rPr>
          <w:rStyle w:val="Numatytasispastraiposriftas1"/>
          <w:rFonts w:ascii="Times New Roman" w:hAnsi="Times New Roman"/>
          <w:b/>
          <w:bCs/>
          <w:sz w:val="24"/>
          <w:szCs w:val="24"/>
        </w:rPr>
        <w:t xml:space="preserve">ADRESAI IR </w:t>
      </w:r>
      <w:r w:rsidR="666F789C" w:rsidRPr="00BE386C">
        <w:rPr>
          <w:rStyle w:val="Numatytasispastraiposriftas1"/>
          <w:rFonts w:ascii="Times New Roman" w:hAnsi="Times New Roman"/>
          <w:b/>
          <w:bCs/>
          <w:sz w:val="24"/>
          <w:szCs w:val="24"/>
        </w:rPr>
        <w:t>REKVIZITAI</w:t>
      </w:r>
    </w:p>
    <w:p w14:paraId="5635E872" w14:textId="77777777" w:rsidR="00650043" w:rsidRPr="00BE386C" w:rsidRDefault="00650043" w:rsidP="33B2F1A5">
      <w:pPr>
        <w:pStyle w:val="ListParagraph"/>
        <w:tabs>
          <w:tab w:val="left" w:pos="851"/>
        </w:tabs>
        <w:spacing w:after="0" w:line="240" w:lineRule="auto"/>
        <w:ind w:left="360"/>
        <w:rPr>
          <w:rFonts w:ascii="Times New Roman" w:hAnsi="Times New Roman" w:cs="Times New Roman"/>
          <w:sz w:val="24"/>
          <w:szCs w:val="24"/>
        </w:rPr>
      </w:pPr>
    </w:p>
    <w:tbl>
      <w:tblPr>
        <w:tblW w:w="1349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30"/>
        <w:gridCol w:w="4536"/>
        <w:gridCol w:w="3827"/>
      </w:tblGrid>
      <w:tr w:rsidR="00593818" w:rsidRPr="00BE386C" w14:paraId="5BCC7D77" w14:textId="6590B704" w:rsidTr="00F5631D">
        <w:trPr>
          <w:trHeight w:val="108"/>
        </w:trPr>
        <w:tc>
          <w:tcPr>
            <w:tcW w:w="5130" w:type="dxa"/>
            <w:tcBorders>
              <w:top w:val="none" w:sz="6" w:space="0" w:color="auto"/>
              <w:bottom w:val="none" w:sz="6" w:space="0" w:color="auto"/>
              <w:right w:val="none" w:sz="6" w:space="0" w:color="auto"/>
            </w:tcBorders>
          </w:tcPr>
          <w:p w14:paraId="4751A6F0" w14:textId="566B1BA4" w:rsidR="0053260E" w:rsidRPr="00BE386C" w:rsidRDefault="5427AEFC" w:rsidP="00AF3583">
            <w:pPr>
              <w:spacing w:after="0" w:line="240" w:lineRule="auto"/>
              <w:rPr>
                <w:rFonts w:ascii="Times New Roman" w:eastAsia="Times New Roman" w:hAnsi="Times New Roman" w:cs="Times New Roman"/>
                <w:b/>
                <w:bCs/>
                <w:sz w:val="24"/>
                <w:szCs w:val="24"/>
              </w:rPr>
            </w:pPr>
            <w:r w:rsidRPr="00BE386C">
              <w:rPr>
                <w:rFonts w:ascii="Times New Roman" w:eastAsia="Times New Roman" w:hAnsi="Times New Roman" w:cs="Times New Roman"/>
                <w:b/>
                <w:bCs/>
                <w:sz w:val="24"/>
                <w:szCs w:val="24"/>
              </w:rPr>
              <w:t xml:space="preserve">Lietuvos Respublikos </w:t>
            </w:r>
            <w:r w:rsidR="44D03C76" w:rsidRPr="00BE386C">
              <w:rPr>
                <w:rFonts w:ascii="Times New Roman" w:eastAsia="Times New Roman" w:hAnsi="Times New Roman" w:cs="Times New Roman"/>
                <w:b/>
                <w:bCs/>
                <w:sz w:val="24"/>
                <w:szCs w:val="24"/>
              </w:rPr>
              <w:t>v</w:t>
            </w:r>
            <w:r w:rsidR="1CE44B72" w:rsidRPr="00BE386C">
              <w:rPr>
                <w:rFonts w:ascii="Times New Roman" w:eastAsia="Times New Roman" w:hAnsi="Times New Roman" w:cs="Times New Roman"/>
                <w:b/>
                <w:bCs/>
                <w:sz w:val="24"/>
                <w:szCs w:val="24"/>
              </w:rPr>
              <w:t>idaus</w:t>
            </w:r>
            <w:r w:rsidRPr="00BE386C">
              <w:rPr>
                <w:rFonts w:ascii="Times New Roman" w:eastAsia="Times New Roman" w:hAnsi="Times New Roman" w:cs="Times New Roman"/>
                <w:b/>
                <w:bCs/>
                <w:sz w:val="24"/>
                <w:szCs w:val="24"/>
              </w:rPr>
              <w:t xml:space="preserve"> reikalų ministerija</w:t>
            </w:r>
          </w:p>
        </w:tc>
        <w:tc>
          <w:tcPr>
            <w:tcW w:w="4536" w:type="dxa"/>
            <w:tcBorders>
              <w:top w:val="none" w:sz="6" w:space="0" w:color="auto"/>
              <w:left w:val="none" w:sz="6" w:space="0" w:color="auto"/>
              <w:bottom w:val="none" w:sz="6" w:space="0" w:color="auto"/>
            </w:tcBorders>
          </w:tcPr>
          <w:p w14:paraId="227E2134" w14:textId="29E67202" w:rsidR="0053260E" w:rsidRPr="00BE386C" w:rsidRDefault="5427AEFC" w:rsidP="00AF3583">
            <w:pPr>
              <w:spacing w:after="0" w:line="240" w:lineRule="auto"/>
              <w:rPr>
                <w:rFonts w:ascii="Times New Roman" w:eastAsia="Times New Roman" w:hAnsi="Times New Roman" w:cs="Times New Roman"/>
                <w:b/>
                <w:bCs/>
                <w:sz w:val="24"/>
                <w:szCs w:val="24"/>
              </w:rPr>
            </w:pPr>
            <w:r w:rsidRPr="00BE386C">
              <w:rPr>
                <w:rFonts w:ascii="Times New Roman" w:eastAsia="Times New Roman" w:hAnsi="Times New Roman" w:cs="Times New Roman"/>
                <w:b/>
                <w:bCs/>
                <w:sz w:val="24"/>
                <w:szCs w:val="24"/>
              </w:rPr>
              <w:t>Viešoji įstaiga Vidaus reikalų ministerijos projektų valdymo agentūra</w:t>
            </w:r>
          </w:p>
        </w:tc>
        <w:tc>
          <w:tcPr>
            <w:tcW w:w="3827" w:type="dxa"/>
            <w:tcBorders>
              <w:top w:val="none" w:sz="6" w:space="0" w:color="auto"/>
              <w:left w:val="none" w:sz="6" w:space="0" w:color="auto"/>
              <w:bottom w:val="none" w:sz="6" w:space="0" w:color="auto"/>
            </w:tcBorders>
          </w:tcPr>
          <w:p w14:paraId="20D7E42B" w14:textId="77777777" w:rsidR="0053260E" w:rsidRPr="00BE386C" w:rsidRDefault="5427AEFC" w:rsidP="00AF3583">
            <w:pPr>
              <w:spacing w:after="0" w:line="240" w:lineRule="auto"/>
              <w:rPr>
                <w:rFonts w:ascii="Times New Roman" w:hAnsi="Times New Roman" w:cs="Times New Roman"/>
                <w:b/>
                <w:bCs/>
                <w:sz w:val="24"/>
                <w:szCs w:val="24"/>
              </w:rPr>
            </w:pPr>
            <w:r w:rsidRPr="00BE386C">
              <w:rPr>
                <w:rFonts w:ascii="Times New Roman" w:hAnsi="Times New Roman" w:cs="Times New Roman"/>
                <w:b/>
                <w:bCs/>
                <w:sz w:val="24"/>
                <w:szCs w:val="24"/>
              </w:rPr>
              <w:t xml:space="preserve">Projekto vykdytojas </w:t>
            </w:r>
          </w:p>
          <w:p w14:paraId="7BC9FD93" w14:textId="5BC6371B" w:rsidR="0053260E" w:rsidRPr="00BE386C" w:rsidRDefault="0053260E" w:rsidP="00AF3583">
            <w:pPr>
              <w:spacing w:after="0" w:line="240" w:lineRule="auto"/>
              <w:rPr>
                <w:rFonts w:ascii="Times New Roman" w:hAnsi="Times New Roman" w:cs="Times New Roman"/>
                <w:sz w:val="24"/>
                <w:szCs w:val="24"/>
              </w:rPr>
            </w:pPr>
          </w:p>
        </w:tc>
      </w:tr>
      <w:tr w:rsidR="00593818" w:rsidRPr="00BE386C" w14:paraId="545FDA1D" w14:textId="0F11EA8A" w:rsidTr="00F5631D">
        <w:trPr>
          <w:trHeight w:val="108"/>
        </w:trPr>
        <w:tc>
          <w:tcPr>
            <w:tcW w:w="5130" w:type="dxa"/>
            <w:tcBorders>
              <w:top w:val="none" w:sz="6" w:space="0" w:color="auto"/>
              <w:bottom w:val="none" w:sz="6" w:space="0" w:color="auto"/>
              <w:right w:val="none" w:sz="6" w:space="0" w:color="auto"/>
            </w:tcBorders>
          </w:tcPr>
          <w:p w14:paraId="4EF61333" w14:textId="112C3D01" w:rsidR="0053260E" w:rsidRPr="00BE386C" w:rsidRDefault="5427AEFC" w:rsidP="00AF3583">
            <w:pPr>
              <w:spacing w:after="0" w:line="240" w:lineRule="auto"/>
              <w:rPr>
                <w:rFonts w:ascii="Times New Roman" w:eastAsia="Times New Roman" w:hAnsi="Times New Roman" w:cs="Times New Roman"/>
                <w:sz w:val="24"/>
                <w:szCs w:val="24"/>
              </w:rPr>
            </w:pPr>
            <w:r w:rsidRPr="00BE386C">
              <w:rPr>
                <w:rFonts w:ascii="Times New Roman" w:eastAsia="Times New Roman" w:hAnsi="Times New Roman" w:cs="Times New Roman"/>
                <w:sz w:val="24"/>
                <w:szCs w:val="24"/>
              </w:rPr>
              <w:t>Įstaigos kodas</w:t>
            </w:r>
            <w:r w:rsidR="00F5631D">
              <w:rPr>
                <w:rFonts w:ascii="Times New Roman" w:eastAsia="Times New Roman" w:hAnsi="Times New Roman" w:cs="Times New Roman"/>
                <w:sz w:val="24"/>
                <w:szCs w:val="24"/>
              </w:rPr>
              <w:t xml:space="preserve"> </w:t>
            </w:r>
            <w:r w:rsidRPr="00BE386C">
              <w:rPr>
                <w:rFonts w:ascii="Times New Roman" w:eastAsia="Times New Roman" w:hAnsi="Times New Roman" w:cs="Times New Roman"/>
                <w:sz w:val="24"/>
                <w:szCs w:val="24"/>
              </w:rPr>
              <w:t>188601464</w:t>
            </w:r>
          </w:p>
        </w:tc>
        <w:tc>
          <w:tcPr>
            <w:tcW w:w="4536" w:type="dxa"/>
            <w:tcBorders>
              <w:top w:val="none" w:sz="6" w:space="0" w:color="auto"/>
              <w:left w:val="none" w:sz="6" w:space="0" w:color="auto"/>
              <w:bottom w:val="none" w:sz="6" w:space="0" w:color="auto"/>
            </w:tcBorders>
          </w:tcPr>
          <w:p w14:paraId="514B649E" w14:textId="21BC1B94" w:rsidR="0053260E" w:rsidRPr="00BE386C" w:rsidRDefault="5427AEFC" w:rsidP="00AF3583">
            <w:pPr>
              <w:spacing w:after="0" w:line="240" w:lineRule="auto"/>
              <w:rPr>
                <w:rFonts w:ascii="Times New Roman" w:eastAsia="Times New Roman" w:hAnsi="Times New Roman" w:cs="Times New Roman"/>
                <w:sz w:val="24"/>
                <w:szCs w:val="24"/>
              </w:rPr>
            </w:pPr>
            <w:r w:rsidRPr="00BE386C">
              <w:rPr>
                <w:rFonts w:ascii="Times New Roman" w:eastAsia="Times New Roman" w:hAnsi="Times New Roman" w:cs="Times New Roman"/>
                <w:sz w:val="24"/>
                <w:szCs w:val="24"/>
              </w:rPr>
              <w:t>Įstaigos kodas 300075874</w:t>
            </w:r>
          </w:p>
        </w:tc>
        <w:tc>
          <w:tcPr>
            <w:tcW w:w="3827" w:type="dxa"/>
            <w:tcBorders>
              <w:top w:val="none" w:sz="6" w:space="0" w:color="auto"/>
              <w:left w:val="none" w:sz="6" w:space="0" w:color="auto"/>
              <w:bottom w:val="none" w:sz="6" w:space="0" w:color="auto"/>
            </w:tcBorders>
          </w:tcPr>
          <w:p w14:paraId="3D5F669B" w14:textId="665DF231" w:rsidR="0053260E" w:rsidRPr="00BE386C" w:rsidRDefault="5427AEFC" w:rsidP="00AF3583">
            <w:pPr>
              <w:spacing w:after="0" w:line="240" w:lineRule="auto"/>
              <w:rPr>
                <w:rFonts w:ascii="Times New Roman" w:hAnsi="Times New Roman" w:cs="Times New Roman"/>
                <w:sz w:val="24"/>
                <w:szCs w:val="24"/>
              </w:rPr>
            </w:pPr>
            <w:r w:rsidRPr="00BE386C">
              <w:rPr>
                <w:rFonts w:ascii="Times New Roman" w:hAnsi="Times New Roman" w:cs="Times New Roman"/>
                <w:sz w:val="24"/>
                <w:szCs w:val="24"/>
              </w:rPr>
              <w:t>Įstaigos kodas</w:t>
            </w:r>
          </w:p>
        </w:tc>
      </w:tr>
      <w:tr w:rsidR="00593818" w:rsidRPr="00BE386C" w14:paraId="3D2278E7" w14:textId="0FF0242D" w:rsidTr="00F5631D">
        <w:trPr>
          <w:trHeight w:val="108"/>
        </w:trPr>
        <w:tc>
          <w:tcPr>
            <w:tcW w:w="5130" w:type="dxa"/>
            <w:tcBorders>
              <w:top w:val="none" w:sz="6" w:space="0" w:color="auto"/>
              <w:bottom w:val="none" w:sz="6" w:space="0" w:color="auto"/>
              <w:right w:val="none" w:sz="6" w:space="0" w:color="auto"/>
            </w:tcBorders>
          </w:tcPr>
          <w:p w14:paraId="7C3F66C5" w14:textId="58E4399C" w:rsidR="0053260E" w:rsidRPr="00BE386C" w:rsidRDefault="5427AEFC" w:rsidP="00AF3583">
            <w:pPr>
              <w:spacing w:after="0" w:line="240" w:lineRule="auto"/>
              <w:rPr>
                <w:rFonts w:ascii="Times New Roman" w:eastAsia="Times New Roman" w:hAnsi="Times New Roman" w:cs="Times New Roman"/>
                <w:sz w:val="24"/>
                <w:szCs w:val="24"/>
              </w:rPr>
            </w:pPr>
            <w:r w:rsidRPr="00BE386C">
              <w:rPr>
                <w:rFonts w:ascii="Times New Roman" w:eastAsia="Times New Roman" w:hAnsi="Times New Roman" w:cs="Times New Roman"/>
                <w:sz w:val="24"/>
                <w:szCs w:val="24"/>
              </w:rPr>
              <w:t>Šventaragio g. 2, Vilnius</w:t>
            </w:r>
          </w:p>
        </w:tc>
        <w:tc>
          <w:tcPr>
            <w:tcW w:w="4536" w:type="dxa"/>
            <w:tcBorders>
              <w:top w:val="none" w:sz="6" w:space="0" w:color="auto"/>
              <w:left w:val="none" w:sz="6" w:space="0" w:color="auto"/>
              <w:bottom w:val="none" w:sz="6" w:space="0" w:color="auto"/>
            </w:tcBorders>
          </w:tcPr>
          <w:p w14:paraId="27568469" w14:textId="4682F3A2" w:rsidR="0053260E" w:rsidRPr="00BE386C" w:rsidRDefault="5427AEFC" w:rsidP="00AF3583">
            <w:pPr>
              <w:spacing w:after="0" w:line="240" w:lineRule="auto"/>
              <w:rPr>
                <w:rFonts w:ascii="Times New Roman" w:eastAsia="Times New Roman" w:hAnsi="Times New Roman" w:cs="Times New Roman"/>
                <w:sz w:val="24"/>
                <w:szCs w:val="24"/>
              </w:rPr>
            </w:pPr>
            <w:r w:rsidRPr="00BE386C">
              <w:rPr>
                <w:rFonts w:ascii="Times New Roman" w:eastAsia="Times New Roman" w:hAnsi="Times New Roman" w:cs="Times New Roman"/>
                <w:sz w:val="24"/>
                <w:szCs w:val="24"/>
              </w:rPr>
              <w:t>Šventaragio g. 2, Vilnius</w:t>
            </w:r>
          </w:p>
        </w:tc>
        <w:tc>
          <w:tcPr>
            <w:tcW w:w="3827" w:type="dxa"/>
            <w:tcBorders>
              <w:top w:val="none" w:sz="6" w:space="0" w:color="auto"/>
              <w:left w:val="none" w:sz="6" w:space="0" w:color="auto"/>
              <w:bottom w:val="none" w:sz="6" w:space="0" w:color="auto"/>
            </w:tcBorders>
          </w:tcPr>
          <w:p w14:paraId="0AA879FD" w14:textId="3B4C3C91" w:rsidR="0053260E" w:rsidRPr="00BE386C" w:rsidRDefault="5427AEFC" w:rsidP="00AF3583">
            <w:pPr>
              <w:spacing w:after="0" w:line="240" w:lineRule="auto"/>
              <w:rPr>
                <w:rFonts w:ascii="Times New Roman" w:hAnsi="Times New Roman" w:cs="Times New Roman"/>
                <w:sz w:val="24"/>
                <w:szCs w:val="24"/>
              </w:rPr>
            </w:pPr>
            <w:r w:rsidRPr="00BE386C">
              <w:rPr>
                <w:rFonts w:ascii="Times New Roman" w:hAnsi="Times New Roman" w:cs="Times New Roman"/>
                <w:sz w:val="24"/>
                <w:szCs w:val="24"/>
              </w:rPr>
              <w:t xml:space="preserve">Adresas </w:t>
            </w:r>
          </w:p>
        </w:tc>
      </w:tr>
      <w:tr w:rsidR="00593818" w:rsidRPr="00BE386C" w14:paraId="1E635F5E" w14:textId="7C5C95C1" w:rsidTr="00F5631D">
        <w:trPr>
          <w:trHeight w:val="108"/>
        </w:trPr>
        <w:tc>
          <w:tcPr>
            <w:tcW w:w="5130" w:type="dxa"/>
            <w:tcBorders>
              <w:top w:val="none" w:sz="6" w:space="0" w:color="auto"/>
              <w:bottom w:val="none" w:sz="6" w:space="0" w:color="auto"/>
              <w:right w:val="none" w:sz="6" w:space="0" w:color="auto"/>
            </w:tcBorders>
          </w:tcPr>
          <w:p w14:paraId="69DB8884" w14:textId="77777777" w:rsidR="003B0C64" w:rsidRPr="00BE386C" w:rsidRDefault="3F44C3F5" w:rsidP="00AF3583">
            <w:pPr>
              <w:spacing w:after="0" w:line="240" w:lineRule="auto"/>
              <w:rPr>
                <w:rFonts w:ascii="Times New Roman" w:eastAsia="Times New Roman" w:hAnsi="Times New Roman" w:cs="Times New Roman"/>
                <w:sz w:val="24"/>
                <w:szCs w:val="24"/>
              </w:rPr>
            </w:pPr>
            <w:r w:rsidRPr="00BE386C">
              <w:rPr>
                <w:rFonts w:ascii="Times New Roman" w:eastAsia="Times New Roman" w:hAnsi="Times New Roman" w:cs="Times New Roman"/>
                <w:sz w:val="24"/>
                <w:szCs w:val="24"/>
              </w:rPr>
              <w:t xml:space="preserve">Tel. </w:t>
            </w:r>
            <w:r w:rsidR="6CFDFCF3" w:rsidRPr="00BE386C">
              <w:rPr>
                <w:rFonts w:ascii="Times New Roman" w:eastAsia="Times New Roman" w:hAnsi="Times New Roman" w:cs="Times New Roman"/>
                <w:sz w:val="24"/>
                <w:szCs w:val="24"/>
              </w:rPr>
              <w:t>+370</w:t>
            </w:r>
            <w:r w:rsidRPr="00BE386C">
              <w:rPr>
                <w:rFonts w:ascii="Times New Roman" w:eastAsia="Times New Roman" w:hAnsi="Times New Roman" w:cs="Times New Roman"/>
                <w:sz w:val="24"/>
                <w:szCs w:val="24"/>
              </w:rPr>
              <w:t xml:space="preserve"> 5 271 7154/</w:t>
            </w:r>
          </w:p>
          <w:p w14:paraId="6E84F7B4" w14:textId="378C1385" w:rsidR="0053260E" w:rsidRPr="00BE386C" w:rsidRDefault="6CFDFCF3" w:rsidP="00AF3583">
            <w:pPr>
              <w:spacing w:after="0" w:line="240" w:lineRule="auto"/>
              <w:rPr>
                <w:rFonts w:ascii="Times New Roman" w:eastAsia="Times New Roman" w:hAnsi="Times New Roman" w:cs="Times New Roman"/>
                <w:sz w:val="24"/>
                <w:szCs w:val="24"/>
              </w:rPr>
            </w:pPr>
            <w:r w:rsidRPr="00BE386C">
              <w:rPr>
                <w:rFonts w:ascii="Times New Roman" w:eastAsia="Times New Roman" w:hAnsi="Times New Roman" w:cs="Times New Roman"/>
                <w:sz w:val="24"/>
                <w:szCs w:val="24"/>
              </w:rPr>
              <w:t>+370</w:t>
            </w:r>
            <w:r w:rsidR="3F44C3F5" w:rsidRPr="00BE386C">
              <w:rPr>
                <w:rFonts w:ascii="Times New Roman" w:eastAsia="Times New Roman" w:hAnsi="Times New Roman" w:cs="Times New Roman"/>
                <w:sz w:val="24"/>
                <w:szCs w:val="24"/>
              </w:rPr>
              <w:t xml:space="preserve"> 5 271 7130</w:t>
            </w:r>
            <w:r w:rsidR="5427AEFC" w:rsidRPr="00BE386C">
              <w:rPr>
                <w:rFonts w:ascii="Times New Roman" w:eastAsia="Times New Roman" w:hAnsi="Times New Roman" w:cs="Times New Roman"/>
                <w:sz w:val="24"/>
                <w:szCs w:val="24"/>
              </w:rPr>
              <w:t xml:space="preserve"> </w:t>
            </w:r>
          </w:p>
        </w:tc>
        <w:tc>
          <w:tcPr>
            <w:tcW w:w="4536" w:type="dxa"/>
            <w:tcBorders>
              <w:top w:val="none" w:sz="6" w:space="0" w:color="auto"/>
              <w:left w:val="none" w:sz="6" w:space="0" w:color="auto"/>
              <w:bottom w:val="none" w:sz="6" w:space="0" w:color="auto"/>
            </w:tcBorders>
          </w:tcPr>
          <w:p w14:paraId="7E1FA0A9" w14:textId="3CB51F9B" w:rsidR="0053260E" w:rsidRPr="00BE386C" w:rsidRDefault="5427AEFC" w:rsidP="00AF3583">
            <w:pPr>
              <w:spacing w:after="0" w:line="240" w:lineRule="auto"/>
              <w:rPr>
                <w:rFonts w:ascii="Times New Roman" w:eastAsia="Times New Roman" w:hAnsi="Times New Roman" w:cs="Times New Roman"/>
                <w:sz w:val="24"/>
                <w:szCs w:val="24"/>
              </w:rPr>
            </w:pPr>
            <w:r w:rsidRPr="00BE386C">
              <w:rPr>
                <w:rFonts w:ascii="Times New Roman" w:eastAsia="Times New Roman" w:hAnsi="Times New Roman" w:cs="Times New Roman"/>
                <w:sz w:val="24"/>
                <w:szCs w:val="24"/>
              </w:rPr>
              <w:t>Telefonas</w:t>
            </w:r>
            <w:r w:rsidR="3F44C3F5" w:rsidRPr="00BE386C">
              <w:rPr>
                <w:rFonts w:ascii="Times New Roman" w:eastAsia="Times New Roman" w:hAnsi="Times New Roman" w:cs="Times New Roman"/>
                <w:sz w:val="24"/>
                <w:szCs w:val="24"/>
              </w:rPr>
              <w:t xml:space="preserve"> +370 614 32126</w:t>
            </w:r>
          </w:p>
        </w:tc>
        <w:tc>
          <w:tcPr>
            <w:tcW w:w="3827" w:type="dxa"/>
            <w:tcBorders>
              <w:top w:val="none" w:sz="6" w:space="0" w:color="auto"/>
              <w:left w:val="none" w:sz="6" w:space="0" w:color="auto"/>
              <w:bottom w:val="none" w:sz="6" w:space="0" w:color="auto"/>
            </w:tcBorders>
          </w:tcPr>
          <w:p w14:paraId="06EA0BD2" w14:textId="76BC5EA3" w:rsidR="0053260E" w:rsidRPr="00BE386C" w:rsidRDefault="5427AEFC" w:rsidP="00AF3583">
            <w:pPr>
              <w:spacing w:after="0" w:line="240" w:lineRule="auto"/>
              <w:rPr>
                <w:rFonts w:ascii="Times New Roman" w:hAnsi="Times New Roman" w:cs="Times New Roman"/>
                <w:sz w:val="24"/>
                <w:szCs w:val="24"/>
              </w:rPr>
            </w:pPr>
            <w:r w:rsidRPr="00BE386C">
              <w:rPr>
                <w:rFonts w:ascii="Times New Roman" w:hAnsi="Times New Roman" w:cs="Times New Roman"/>
                <w:sz w:val="24"/>
                <w:szCs w:val="24"/>
              </w:rPr>
              <w:t>Telefonas</w:t>
            </w:r>
          </w:p>
        </w:tc>
      </w:tr>
      <w:tr w:rsidR="00593818" w:rsidRPr="00BE386C" w14:paraId="0752D8BC" w14:textId="5BD430C2" w:rsidTr="00F5631D">
        <w:trPr>
          <w:trHeight w:val="300"/>
        </w:trPr>
        <w:tc>
          <w:tcPr>
            <w:tcW w:w="5130" w:type="dxa"/>
            <w:tcBorders>
              <w:top w:val="none" w:sz="6" w:space="0" w:color="auto"/>
              <w:bottom w:val="none" w:sz="6" w:space="0" w:color="auto"/>
              <w:right w:val="none" w:sz="6" w:space="0" w:color="auto"/>
            </w:tcBorders>
          </w:tcPr>
          <w:p w14:paraId="38309F6C" w14:textId="24D61D8A" w:rsidR="00767A2F" w:rsidRPr="00BE386C" w:rsidRDefault="6CFDFCF3" w:rsidP="00AF3583">
            <w:pPr>
              <w:spacing w:after="0" w:line="240" w:lineRule="auto"/>
              <w:rPr>
                <w:rFonts w:ascii="Times New Roman" w:eastAsia="Times New Roman" w:hAnsi="Times New Roman" w:cs="Times New Roman"/>
              </w:rPr>
            </w:pPr>
            <w:r w:rsidRPr="00BE386C">
              <w:rPr>
                <w:rFonts w:ascii="Times New Roman" w:eastAsia="Times New Roman" w:hAnsi="Times New Roman" w:cs="Times New Roman"/>
                <w:sz w:val="24"/>
                <w:szCs w:val="24"/>
              </w:rPr>
              <w:lastRenderedPageBreak/>
              <w:t>A.</w:t>
            </w:r>
            <w:r w:rsidR="000C2802" w:rsidRPr="00BE386C">
              <w:rPr>
                <w:rFonts w:ascii="Times New Roman" w:eastAsia="Times New Roman" w:hAnsi="Times New Roman" w:cs="Times New Roman"/>
                <w:sz w:val="24"/>
                <w:szCs w:val="24"/>
              </w:rPr>
              <w:t xml:space="preserve"> </w:t>
            </w:r>
            <w:r w:rsidRPr="00BE386C">
              <w:rPr>
                <w:rFonts w:ascii="Times New Roman" w:eastAsia="Times New Roman" w:hAnsi="Times New Roman" w:cs="Times New Roman"/>
                <w:sz w:val="24"/>
                <w:szCs w:val="24"/>
              </w:rPr>
              <w:t>s. Nr. LT884040063610002744</w:t>
            </w:r>
          </w:p>
          <w:p w14:paraId="3C60C076" w14:textId="77777777" w:rsidR="00767A2F" w:rsidRPr="00BE386C" w:rsidRDefault="6CFDFCF3" w:rsidP="00AF3583">
            <w:pPr>
              <w:spacing w:after="0" w:line="240" w:lineRule="auto"/>
              <w:rPr>
                <w:rFonts w:ascii="Times New Roman" w:eastAsia="Times New Roman" w:hAnsi="Times New Roman" w:cs="Times New Roman"/>
                <w:sz w:val="24"/>
                <w:szCs w:val="24"/>
              </w:rPr>
            </w:pPr>
            <w:r w:rsidRPr="00BE386C">
              <w:rPr>
                <w:rFonts w:ascii="Times New Roman" w:eastAsia="Times New Roman" w:hAnsi="Times New Roman" w:cs="Times New Roman"/>
                <w:sz w:val="24"/>
                <w:szCs w:val="24"/>
              </w:rPr>
              <w:t xml:space="preserve">Lietuvos Respublikos finansų ministerija  </w:t>
            </w:r>
          </w:p>
          <w:p w14:paraId="654E693F" w14:textId="52BDA3A5" w:rsidR="009F5E84" w:rsidRPr="00BE386C" w:rsidRDefault="6CFDFCF3" w:rsidP="00AF3583">
            <w:pPr>
              <w:spacing w:after="0" w:line="240" w:lineRule="auto"/>
              <w:rPr>
                <w:rStyle w:val="Hyperlink"/>
                <w:rFonts w:ascii="Times New Roman" w:eastAsia="Times New Roman" w:hAnsi="Times New Roman" w:cs="Times New Roman"/>
                <w:color w:val="auto"/>
                <w:sz w:val="24"/>
                <w:szCs w:val="24"/>
                <w:u w:val="none"/>
              </w:rPr>
            </w:pPr>
            <w:r w:rsidRPr="00BE386C">
              <w:rPr>
                <w:rFonts w:ascii="Times New Roman" w:eastAsia="Times New Roman" w:hAnsi="Times New Roman" w:cs="Times New Roman"/>
                <w:sz w:val="24"/>
                <w:szCs w:val="24"/>
              </w:rPr>
              <w:t>Finansų įstaigos kodas 40400</w:t>
            </w:r>
          </w:p>
        </w:tc>
        <w:tc>
          <w:tcPr>
            <w:tcW w:w="4536" w:type="dxa"/>
            <w:tcBorders>
              <w:top w:val="none" w:sz="6" w:space="0" w:color="auto"/>
              <w:left w:val="none" w:sz="6" w:space="0" w:color="auto"/>
              <w:bottom w:val="none" w:sz="6" w:space="0" w:color="auto"/>
            </w:tcBorders>
          </w:tcPr>
          <w:p w14:paraId="09893ADE" w14:textId="77777777" w:rsidR="00EE6310" w:rsidRPr="000416BB" w:rsidRDefault="00EE6310" w:rsidP="00EE6310">
            <w:pPr>
              <w:spacing w:after="0" w:line="240" w:lineRule="auto"/>
              <w:rPr>
                <w:rFonts w:ascii="Times New Roman" w:eastAsia="Times New Roman" w:hAnsi="Times New Roman" w:cs="Times New Roman"/>
                <w:sz w:val="24"/>
                <w:szCs w:val="24"/>
              </w:rPr>
            </w:pPr>
            <w:r w:rsidRPr="000416BB">
              <w:rPr>
                <w:rFonts w:ascii="Times New Roman" w:eastAsia="Times New Roman" w:hAnsi="Times New Roman" w:cs="Times New Roman"/>
                <w:sz w:val="24"/>
                <w:szCs w:val="24"/>
              </w:rPr>
              <w:t xml:space="preserve">El. paštas </w:t>
            </w:r>
            <w:hyperlink r:id="rId8">
              <w:r w:rsidRPr="000416BB">
                <w:rPr>
                  <w:rStyle w:val="Hyperlink"/>
                  <w:rFonts w:ascii="Times New Roman" w:eastAsia="Times New Roman" w:hAnsi="Times New Roman" w:cs="Times New Roman"/>
                  <w:color w:val="auto"/>
                  <w:sz w:val="24"/>
                  <w:szCs w:val="24"/>
                  <w:u w:val="none"/>
                </w:rPr>
                <w:t>info@vilniuspva.lt</w:t>
              </w:r>
            </w:hyperlink>
          </w:p>
          <w:p w14:paraId="70A3FAC3" w14:textId="77777777" w:rsidR="00EE6310" w:rsidRDefault="00EE6310" w:rsidP="00EE6310">
            <w:pPr>
              <w:spacing w:after="0" w:line="240" w:lineRule="auto"/>
              <w:rPr>
                <w:rFonts w:ascii="Times New Roman" w:eastAsia="Times New Roman" w:hAnsi="Times New Roman" w:cs="Times New Roman"/>
                <w:color w:val="000000" w:themeColor="text1"/>
                <w:sz w:val="24"/>
                <w:szCs w:val="24"/>
              </w:rPr>
            </w:pPr>
            <w:r w:rsidRPr="6E2BE238">
              <w:rPr>
                <w:rStyle w:val="Hyperlink"/>
                <w:rFonts w:ascii="Times New Roman" w:eastAsia="Times New Roman" w:hAnsi="Times New Roman" w:cs="Times New Roman"/>
                <w:color w:val="auto"/>
                <w:sz w:val="24"/>
                <w:szCs w:val="24"/>
                <w:u w:val="none"/>
              </w:rPr>
              <w:t xml:space="preserve">A. s. </w:t>
            </w:r>
            <w:r w:rsidRPr="6E2BE238">
              <w:rPr>
                <w:rFonts w:ascii="Times New Roman" w:eastAsia="Times New Roman" w:hAnsi="Times New Roman" w:cs="Times New Roman"/>
                <w:color w:val="000000" w:themeColor="text1"/>
                <w:sz w:val="24"/>
                <w:szCs w:val="24"/>
              </w:rPr>
              <w:t xml:space="preserve"> LT35 4040 0636 1000 2825</w:t>
            </w:r>
          </w:p>
          <w:p w14:paraId="5DD7F9CF" w14:textId="77777777" w:rsidR="00EE6310" w:rsidRDefault="00EE6310" w:rsidP="00EE6310">
            <w:pPr>
              <w:spacing w:after="0" w:line="240" w:lineRule="auto"/>
              <w:rPr>
                <w:rFonts w:ascii="Times New Roman" w:eastAsia="Times New Roman" w:hAnsi="Times New Roman" w:cs="Times New Roman"/>
                <w:color w:val="000000" w:themeColor="text1"/>
                <w:sz w:val="24"/>
                <w:szCs w:val="24"/>
              </w:rPr>
            </w:pPr>
            <w:r w:rsidRPr="6E2BE238">
              <w:rPr>
                <w:rFonts w:ascii="Times New Roman" w:eastAsia="Times New Roman" w:hAnsi="Times New Roman" w:cs="Times New Roman"/>
                <w:color w:val="000000" w:themeColor="text1"/>
                <w:sz w:val="24"/>
                <w:szCs w:val="24"/>
              </w:rPr>
              <w:t>Mokėtojas: Lietuvos Respublikos finansų ministerija</w:t>
            </w:r>
          </w:p>
          <w:p w14:paraId="4197547D" w14:textId="77777777" w:rsidR="00EE6310" w:rsidRDefault="00EE6310" w:rsidP="00EE6310">
            <w:pPr>
              <w:spacing w:after="0" w:line="240" w:lineRule="auto"/>
              <w:rPr>
                <w:rFonts w:ascii="Times New Roman" w:eastAsia="Times New Roman" w:hAnsi="Times New Roman" w:cs="Times New Roman"/>
                <w:color w:val="000000" w:themeColor="text1"/>
                <w:sz w:val="24"/>
                <w:szCs w:val="24"/>
              </w:rPr>
            </w:pPr>
            <w:r w:rsidRPr="6E2BE238">
              <w:rPr>
                <w:rFonts w:ascii="Times New Roman" w:eastAsia="Times New Roman" w:hAnsi="Times New Roman" w:cs="Times New Roman"/>
                <w:color w:val="000000" w:themeColor="text1"/>
                <w:sz w:val="24"/>
                <w:szCs w:val="24"/>
              </w:rPr>
              <w:t>Finansų įstaigos kodas – 40400</w:t>
            </w:r>
          </w:p>
          <w:p w14:paraId="65911487" w14:textId="77777777" w:rsidR="00EE6310" w:rsidRDefault="00EE6310" w:rsidP="00EE6310">
            <w:pPr>
              <w:spacing w:after="0" w:line="240" w:lineRule="auto"/>
              <w:rPr>
                <w:rFonts w:ascii="Times New Roman" w:eastAsia="Times New Roman" w:hAnsi="Times New Roman" w:cs="Times New Roman"/>
                <w:color w:val="000000" w:themeColor="text1"/>
                <w:sz w:val="24"/>
                <w:szCs w:val="24"/>
              </w:rPr>
            </w:pPr>
            <w:r w:rsidRPr="6E2BE238">
              <w:rPr>
                <w:rFonts w:ascii="Times New Roman" w:eastAsia="Times New Roman" w:hAnsi="Times New Roman" w:cs="Times New Roman"/>
                <w:color w:val="000000" w:themeColor="text1"/>
                <w:sz w:val="24"/>
                <w:szCs w:val="24"/>
              </w:rPr>
              <w:t>SWIFT BIC kodas MFRLLT22</w:t>
            </w:r>
          </w:p>
          <w:p w14:paraId="0C287666" w14:textId="414707FA" w:rsidR="009F5E84" w:rsidRPr="00BE386C" w:rsidRDefault="009F5E84" w:rsidP="00AF3583">
            <w:pPr>
              <w:spacing w:after="0" w:line="240" w:lineRule="auto"/>
              <w:rPr>
                <w:rFonts w:ascii="Times New Roman" w:eastAsia="Times New Roman" w:hAnsi="Times New Roman" w:cs="Times New Roman"/>
                <w:sz w:val="24"/>
                <w:szCs w:val="24"/>
              </w:rPr>
            </w:pPr>
          </w:p>
        </w:tc>
        <w:tc>
          <w:tcPr>
            <w:tcW w:w="3827" w:type="dxa"/>
            <w:tcBorders>
              <w:top w:val="none" w:sz="6" w:space="0" w:color="auto"/>
              <w:left w:val="none" w:sz="6" w:space="0" w:color="auto"/>
              <w:bottom w:val="none" w:sz="6" w:space="0" w:color="auto"/>
            </w:tcBorders>
          </w:tcPr>
          <w:p w14:paraId="505411B7" w14:textId="77777777" w:rsidR="0053260E" w:rsidRPr="00BE386C" w:rsidRDefault="5427AEFC" w:rsidP="00AF3583">
            <w:pPr>
              <w:spacing w:after="0" w:line="240" w:lineRule="auto"/>
              <w:rPr>
                <w:rFonts w:ascii="Times New Roman" w:hAnsi="Times New Roman" w:cs="Times New Roman"/>
                <w:sz w:val="24"/>
                <w:szCs w:val="24"/>
              </w:rPr>
            </w:pPr>
            <w:r w:rsidRPr="00BE386C">
              <w:rPr>
                <w:rFonts w:ascii="Times New Roman" w:hAnsi="Times New Roman" w:cs="Times New Roman"/>
                <w:sz w:val="24"/>
                <w:szCs w:val="24"/>
              </w:rPr>
              <w:t>El. paštas</w:t>
            </w:r>
          </w:p>
          <w:p w14:paraId="39E3032D" w14:textId="77777777" w:rsidR="009E54B3" w:rsidRDefault="009E54B3" w:rsidP="009E54B3">
            <w:pPr>
              <w:spacing w:after="0" w:line="240" w:lineRule="auto"/>
              <w:rPr>
                <w:rFonts w:ascii="Times New Roman" w:hAnsi="Times New Roman" w:cs="Times New Roman"/>
                <w:sz w:val="24"/>
                <w:szCs w:val="24"/>
              </w:rPr>
            </w:pPr>
            <w:r>
              <w:rPr>
                <w:rFonts w:ascii="Times New Roman" w:hAnsi="Times New Roman" w:cs="Times New Roman"/>
                <w:sz w:val="24"/>
                <w:szCs w:val="24"/>
              </w:rPr>
              <w:t>Lėšų gavimo sąskaita</w:t>
            </w:r>
          </w:p>
          <w:p w14:paraId="765F6887" w14:textId="32A181A9" w:rsidR="009F5E84" w:rsidRPr="00547F60" w:rsidRDefault="009E54B3" w:rsidP="00547F60">
            <w:pPr>
              <w:spacing w:after="0" w:line="240" w:lineRule="auto"/>
              <w:rPr>
                <w:rFonts w:ascii="Times New Roman" w:hAnsi="Times New Roman" w:cs="Times New Roman"/>
                <w:sz w:val="24"/>
                <w:szCs w:val="24"/>
              </w:rPr>
            </w:pPr>
            <w:r>
              <w:rPr>
                <w:rFonts w:ascii="Times New Roman" w:hAnsi="Times New Roman" w:cs="Times New Roman"/>
                <w:sz w:val="24"/>
                <w:szCs w:val="24"/>
              </w:rPr>
              <w:t>Projekto atsiskaitomoji sąskaita</w:t>
            </w:r>
          </w:p>
        </w:tc>
      </w:tr>
    </w:tbl>
    <w:p w14:paraId="00A0F09C" w14:textId="77777777" w:rsidR="00AF3583" w:rsidRPr="00BE386C" w:rsidRDefault="00AF3583" w:rsidP="33B2F1A5">
      <w:pPr>
        <w:jc w:val="right"/>
        <w:rPr>
          <w:rFonts w:ascii="Times New Roman" w:hAnsi="Times New Roman" w:cs="Times New Roman"/>
          <w:sz w:val="24"/>
          <w:szCs w:val="24"/>
        </w:rPr>
      </w:pPr>
    </w:p>
    <w:p w14:paraId="2F81C4C4" w14:textId="77777777" w:rsidR="00AF3583" w:rsidRPr="00BE386C" w:rsidRDefault="00AF3583" w:rsidP="33B2F1A5">
      <w:pPr>
        <w:jc w:val="right"/>
        <w:rPr>
          <w:rFonts w:ascii="Times New Roman" w:hAnsi="Times New Roman" w:cs="Times New Roman"/>
          <w:sz w:val="24"/>
          <w:szCs w:val="24"/>
        </w:rPr>
      </w:pPr>
    </w:p>
    <w:p w14:paraId="6F881699" w14:textId="17CBDCD1" w:rsidR="003A2825" w:rsidRPr="00BE386C" w:rsidRDefault="3BD1196D" w:rsidP="0037451F">
      <w:pPr>
        <w:jc w:val="right"/>
        <w:rPr>
          <w:rFonts w:ascii="Times New Roman" w:hAnsi="Times New Roman" w:cs="Times New Roman"/>
          <w:b/>
          <w:bCs/>
          <w:sz w:val="24"/>
          <w:szCs w:val="24"/>
        </w:rPr>
      </w:pPr>
      <w:r w:rsidRPr="00BE386C">
        <w:br w:type="page"/>
      </w:r>
      <w:r w:rsidR="03F9B558" w:rsidRPr="00BE386C">
        <w:rPr>
          <w:rFonts w:ascii="Times New Roman" w:hAnsi="Times New Roman" w:cs="Times New Roman"/>
          <w:sz w:val="24"/>
          <w:szCs w:val="24"/>
        </w:rPr>
        <w:lastRenderedPageBreak/>
        <w:t xml:space="preserve">Sutarties </w:t>
      </w:r>
      <w:r w:rsidR="006C2FB1" w:rsidRPr="00BE386C">
        <w:rPr>
          <w:rFonts w:ascii="Times New Roman" w:hAnsi="Times New Roman" w:cs="Times New Roman"/>
          <w:sz w:val="24"/>
          <w:szCs w:val="24"/>
        </w:rPr>
        <w:t>p</w:t>
      </w:r>
      <w:r w:rsidR="03F9B558" w:rsidRPr="00BE386C">
        <w:rPr>
          <w:rFonts w:ascii="Times New Roman" w:hAnsi="Times New Roman" w:cs="Times New Roman"/>
          <w:sz w:val="24"/>
          <w:szCs w:val="24"/>
        </w:rPr>
        <w:t xml:space="preserve">riedas </w:t>
      </w:r>
      <w:r w:rsidR="008534BB" w:rsidRPr="00BE386C">
        <w:rPr>
          <w:rFonts w:ascii="Times New Roman" w:hAnsi="Times New Roman" w:cs="Times New Roman"/>
          <w:sz w:val="24"/>
          <w:szCs w:val="24"/>
        </w:rPr>
        <w:t>Nr. 1</w:t>
      </w:r>
    </w:p>
    <w:p w14:paraId="3BCEA5C5" w14:textId="77777777" w:rsidR="003A2825" w:rsidRPr="00BE386C" w:rsidRDefault="003A2825" w:rsidP="33B2F1A5">
      <w:pPr>
        <w:rPr>
          <w:rFonts w:ascii="Times New Roman" w:hAnsi="Times New Roman" w:cs="Times New Roman"/>
          <w:b/>
          <w:bCs/>
          <w:sz w:val="24"/>
          <w:szCs w:val="24"/>
        </w:rPr>
      </w:pPr>
    </w:p>
    <w:p w14:paraId="5DB12A80" w14:textId="3F3EE900" w:rsidR="002D6BB4" w:rsidRPr="00BE386C" w:rsidRDefault="03F9B558" w:rsidP="33B2F1A5">
      <w:pPr>
        <w:jc w:val="center"/>
        <w:rPr>
          <w:rFonts w:ascii="Times New Roman" w:hAnsi="Times New Roman" w:cs="Times New Roman"/>
          <w:b/>
          <w:bCs/>
          <w:sz w:val="24"/>
          <w:szCs w:val="24"/>
        </w:rPr>
      </w:pPr>
      <w:r w:rsidRPr="00BE386C">
        <w:rPr>
          <w:rFonts w:ascii="Times New Roman" w:hAnsi="Times New Roman" w:cs="Times New Roman"/>
          <w:b/>
          <w:bCs/>
          <w:sz w:val="24"/>
          <w:szCs w:val="24"/>
        </w:rPr>
        <w:t>PROJEKTO ĮGYVENDINIMO PLANAS</w:t>
      </w:r>
    </w:p>
    <w:p w14:paraId="1939CDD8" w14:textId="77777777" w:rsidR="00F953FC" w:rsidRPr="00BE386C" w:rsidRDefault="00F953FC" w:rsidP="009D6D9F">
      <w:pPr>
        <w:rPr>
          <w:rFonts w:ascii="Times New Roman" w:hAnsi="Times New Roman" w:cs="Times New Roman"/>
          <w:b/>
          <w:bCs/>
          <w:sz w:val="24"/>
          <w:szCs w:val="24"/>
        </w:rPr>
      </w:pPr>
    </w:p>
    <w:p w14:paraId="3F46EADD" w14:textId="77777777" w:rsidR="00F953FC" w:rsidRPr="00BE386C" w:rsidRDefault="00F953FC" w:rsidP="33B2F1A5">
      <w:pPr>
        <w:jc w:val="center"/>
        <w:rPr>
          <w:rFonts w:ascii="Times New Roman" w:hAnsi="Times New Roman" w:cs="Times New Roman"/>
          <w:b/>
          <w:bCs/>
          <w:sz w:val="24"/>
          <w:szCs w:val="24"/>
        </w:rPr>
      </w:pPr>
    </w:p>
    <w:p w14:paraId="3465458A" w14:textId="4DD53DF2" w:rsidR="00553952" w:rsidRPr="00BE386C" w:rsidRDefault="00553952" w:rsidP="00553952">
      <w:pPr>
        <w:jc w:val="right"/>
        <w:rPr>
          <w:rFonts w:ascii="Times New Roman" w:hAnsi="Times New Roman" w:cs="Times New Roman"/>
          <w:b/>
          <w:bCs/>
          <w:sz w:val="24"/>
          <w:szCs w:val="24"/>
        </w:rPr>
      </w:pPr>
      <w:r w:rsidRPr="00BE386C">
        <w:rPr>
          <w:rFonts w:ascii="Times New Roman" w:hAnsi="Times New Roman" w:cs="Times New Roman"/>
          <w:sz w:val="24"/>
          <w:szCs w:val="24"/>
        </w:rPr>
        <w:t>Sutarties priedas Nr. 2</w:t>
      </w:r>
    </w:p>
    <w:p w14:paraId="2C297E26" w14:textId="77777777" w:rsidR="00553952" w:rsidRPr="00BE386C" w:rsidRDefault="00553952" w:rsidP="00553952">
      <w:pPr>
        <w:rPr>
          <w:rFonts w:ascii="Times New Roman" w:hAnsi="Times New Roman" w:cs="Times New Roman"/>
          <w:b/>
          <w:bCs/>
          <w:sz w:val="24"/>
          <w:szCs w:val="24"/>
        </w:rPr>
      </w:pPr>
    </w:p>
    <w:p w14:paraId="11FDEBA5" w14:textId="39F71DA4" w:rsidR="00EA55C3" w:rsidRPr="00BE386C" w:rsidRDefault="00CE2FE7" w:rsidP="00EA55C3">
      <w:pPr>
        <w:jc w:val="center"/>
        <w:rPr>
          <w:rFonts w:ascii="Times New Roman" w:hAnsi="Times New Roman" w:cs="Times New Roman"/>
          <w:b/>
          <w:bCs/>
          <w:caps/>
          <w:sz w:val="24"/>
          <w:szCs w:val="24"/>
        </w:rPr>
      </w:pPr>
      <w:r w:rsidRPr="00BE386C">
        <w:rPr>
          <w:rFonts w:ascii="Times New Roman" w:hAnsi="Times New Roman" w:cs="Times New Roman"/>
          <w:b/>
          <w:bCs/>
          <w:caps/>
          <w:sz w:val="24"/>
          <w:szCs w:val="24"/>
        </w:rPr>
        <w:t>Pasirengimo evakuojamus gyventojus laikinai apgyvendinti kolektyvinės apsaugos statiniuose suvestinė</w:t>
      </w:r>
      <w:r w:rsidR="00EA55C3" w:rsidRPr="00BE386C">
        <w:rPr>
          <w:rFonts w:ascii="Times New Roman" w:hAnsi="Times New Roman" w:cs="Times New Roman"/>
          <w:b/>
          <w:bCs/>
          <w:caps/>
          <w:sz w:val="24"/>
          <w:szCs w:val="24"/>
        </w:rPr>
        <w:t> </w:t>
      </w:r>
    </w:p>
    <w:p w14:paraId="5838E110" w14:textId="30896FC5" w:rsidR="00DC4C1B" w:rsidRDefault="00DC4C1B" w:rsidP="00DC4C1B">
      <w:pPr>
        <w:jc w:val="right"/>
        <w:rPr>
          <w:rFonts w:ascii="Times New Roman" w:hAnsi="Times New Roman" w:cs="Times New Roman"/>
          <w:sz w:val="24"/>
          <w:szCs w:val="24"/>
        </w:rPr>
      </w:pPr>
      <w:r w:rsidRPr="00BE386C">
        <w:rPr>
          <w:rFonts w:ascii="Times New Roman" w:hAnsi="Times New Roman" w:cs="Times New Roman"/>
          <w:sz w:val="24"/>
          <w:szCs w:val="24"/>
        </w:rPr>
        <w:t xml:space="preserve">Sutarties priedas Nr. </w:t>
      </w:r>
      <w:r>
        <w:rPr>
          <w:rFonts w:ascii="Times New Roman" w:hAnsi="Times New Roman" w:cs="Times New Roman"/>
          <w:sz w:val="24"/>
          <w:szCs w:val="24"/>
        </w:rPr>
        <w:t>3</w:t>
      </w:r>
    </w:p>
    <w:p w14:paraId="55FC3265" w14:textId="5A08586E" w:rsidR="00DC4C1B" w:rsidRPr="00B6693A" w:rsidRDefault="003C365A" w:rsidP="00B6693A">
      <w:pPr>
        <w:jc w:val="center"/>
        <w:rPr>
          <w:rFonts w:ascii="Times New Roman" w:hAnsi="Times New Roman" w:cs="Times New Roman"/>
          <w:b/>
          <w:bCs/>
          <w:sz w:val="24"/>
          <w:szCs w:val="24"/>
        </w:rPr>
      </w:pPr>
      <w:r w:rsidRPr="00B6693A">
        <w:rPr>
          <w:rFonts w:ascii="Times New Roman" w:hAnsi="Times New Roman" w:cs="Times New Roman"/>
          <w:b/>
          <w:bCs/>
          <w:sz w:val="24"/>
          <w:szCs w:val="24"/>
        </w:rPr>
        <w:t>GYVENTOJŲ EVAKAVIMO PUNKTŲ DARBUOTOJŲ APRŪPINIMO DARBO PRIEMONĖMIS SUVESTINĖ</w:t>
      </w:r>
    </w:p>
    <w:p w14:paraId="7B421E41" w14:textId="5472EE08" w:rsidR="00DC4C1B" w:rsidRPr="00BE386C" w:rsidRDefault="00DC4C1B" w:rsidP="00DC4C1B">
      <w:pPr>
        <w:jc w:val="right"/>
        <w:rPr>
          <w:rFonts w:ascii="Times New Roman" w:hAnsi="Times New Roman" w:cs="Times New Roman"/>
          <w:b/>
          <w:bCs/>
          <w:sz w:val="24"/>
          <w:szCs w:val="24"/>
        </w:rPr>
      </w:pPr>
      <w:r w:rsidRPr="00BE386C">
        <w:rPr>
          <w:rFonts w:ascii="Times New Roman" w:hAnsi="Times New Roman" w:cs="Times New Roman"/>
          <w:sz w:val="24"/>
          <w:szCs w:val="24"/>
        </w:rPr>
        <w:t xml:space="preserve">Sutarties priedas Nr. </w:t>
      </w:r>
      <w:r>
        <w:rPr>
          <w:rFonts w:ascii="Times New Roman" w:hAnsi="Times New Roman" w:cs="Times New Roman"/>
          <w:sz w:val="24"/>
          <w:szCs w:val="24"/>
        </w:rPr>
        <w:t>4</w:t>
      </w:r>
    </w:p>
    <w:p w14:paraId="3491DD54" w14:textId="3536784A" w:rsidR="00DC4C1B" w:rsidRPr="00BE386C" w:rsidRDefault="00B6693A" w:rsidP="00B6693A">
      <w:pPr>
        <w:jc w:val="center"/>
        <w:rPr>
          <w:rFonts w:ascii="Times New Roman" w:hAnsi="Times New Roman" w:cs="Times New Roman"/>
          <w:b/>
          <w:bCs/>
          <w:sz w:val="24"/>
          <w:szCs w:val="24"/>
        </w:rPr>
      </w:pPr>
      <w:r w:rsidRPr="00B6693A">
        <w:rPr>
          <w:rFonts w:ascii="Times New Roman" w:hAnsi="Times New Roman" w:cs="Times New Roman"/>
          <w:b/>
          <w:bCs/>
          <w:sz w:val="24"/>
          <w:szCs w:val="24"/>
        </w:rPr>
        <w:t>NVO, KURIOMS NUMATYTOS UŽDUOTYS EVAKUOJANT GYVENTOJUS, PAJĖGUMŲ STIPRINIMO SUVESTINĖ</w:t>
      </w:r>
    </w:p>
    <w:p w14:paraId="1D818BDC" w14:textId="3CAFE232" w:rsidR="00961B28" w:rsidRPr="00BE386C" w:rsidRDefault="00961B28" w:rsidP="00DB7EB0">
      <w:pPr>
        <w:jc w:val="center"/>
        <w:rPr>
          <w:rFonts w:ascii="Times New Roman" w:hAnsi="Times New Roman" w:cs="Times New Roman"/>
          <w:b/>
          <w:bCs/>
          <w:sz w:val="16"/>
          <w:szCs w:val="16"/>
        </w:rPr>
      </w:pPr>
    </w:p>
    <w:sectPr w:rsidR="00961B28" w:rsidRPr="00BE386C" w:rsidSect="00F5002B">
      <w:pgSz w:w="16838" w:h="23811" w:code="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578"/>
    <w:multiLevelType w:val="hybridMultilevel"/>
    <w:tmpl w:val="FEA23436"/>
    <w:lvl w:ilvl="0" w:tplc="93B88ED6">
      <w:start w:val="1"/>
      <w:numFmt w:val="decimal"/>
      <w:lvlText w:val="6.2.%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9B7338"/>
    <w:multiLevelType w:val="multilevel"/>
    <w:tmpl w:val="D9AADB2E"/>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A2387"/>
    <w:multiLevelType w:val="hybridMultilevel"/>
    <w:tmpl w:val="E510546E"/>
    <w:lvl w:ilvl="0" w:tplc="00900E92">
      <w:start w:val="1"/>
      <w:numFmt w:val="decimal"/>
      <w:lvlText w:val="17.8.%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C50830"/>
    <w:multiLevelType w:val="hybridMultilevel"/>
    <w:tmpl w:val="A05C7A4E"/>
    <w:lvl w:ilvl="0" w:tplc="75EE8B34">
      <w:start w:val="1"/>
      <w:numFmt w:val="decimal"/>
      <w:lvlText w:val="6.6.%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175547"/>
    <w:multiLevelType w:val="hybridMultilevel"/>
    <w:tmpl w:val="A0BC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D2D2F"/>
    <w:multiLevelType w:val="hybridMultilevel"/>
    <w:tmpl w:val="567068CC"/>
    <w:lvl w:ilvl="0" w:tplc="B2EC853C">
      <w:start w:val="2"/>
      <w:numFmt w:val="decimal"/>
      <w:lvlText w:val="6.6.%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4220E3"/>
    <w:multiLevelType w:val="hybridMultilevel"/>
    <w:tmpl w:val="55B6B284"/>
    <w:lvl w:ilvl="0" w:tplc="A646688C">
      <w:start w:val="1"/>
      <w:numFmt w:val="decimal"/>
      <w:lvlText w:val="6.2.%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5C7D55"/>
    <w:multiLevelType w:val="multilevel"/>
    <w:tmpl w:val="F3D61426"/>
    <w:lvl w:ilvl="0">
      <w:start w:val="12"/>
      <w:numFmt w:val="decimal"/>
      <w:lvlText w:val="%1."/>
      <w:lvlJc w:val="left"/>
      <w:pPr>
        <w:ind w:left="660" w:hanging="660"/>
      </w:pPr>
      <w:rPr>
        <w:rFonts w:hint="default"/>
      </w:rPr>
    </w:lvl>
    <w:lvl w:ilvl="1">
      <w:start w:val="4"/>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283615D"/>
    <w:multiLevelType w:val="hybridMultilevel"/>
    <w:tmpl w:val="76007D5C"/>
    <w:lvl w:ilvl="0" w:tplc="9250762A">
      <w:start w:val="1"/>
      <w:numFmt w:val="decimal"/>
      <w:lvlText w:val="6.1.%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2572C4"/>
    <w:multiLevelType w:val="multilevel"/>
    <w:tmpl w:val="454CD914"/>
    <w:lvl w:ilvl="0">
      <w:start w:val="9"/>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8579AE"/>
    <w:multiLevelType w:val="hybridMultilevel"/>
    <w:tmpl w:val="8CCCE984"/>
    <w:lvl w:ilvl="0" w:tplc="F69EC0FE">
      <w:start w:val="1"/>
      <w:numFmt w:val="decimal"/>
      <w:lvlText w:val="1.%1."/>
      <w:lvlJc w:val="left"/>
      <w:pPr>
        <w:ind w:left="720" w:hanging="360"/>
      </w:pPr>
      <w:rPr>
        <w:rFonts w:ascii="Times New Roman" w:hAnsi="Times New Roman" w:cs="Times New Roman"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F1D7A"/>
    <w:multiLevelType w:val="hybridMultilevel"/>
    <w:tmpl w:val="9F38D088"/>
    <w:lvl w:ilvl="0" w:tplc="00C866D2">
      <w:start w:val="1"/>
      <w:numFmt w:val="decimal"/>
      <w:lvlText w:val="6.%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A1132"/>
    <w:multiLevelType w:val="hybridMultilevel"/>
    <w:tmpl w:val="CFD4AD7E"/>
    <w:lvl w:ilvl="0" w:tplc="AFB2EB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50EFB"/>
    <w:multiLevelType w:val="hybridMultilevel"/>
    <w:tmpl w:val="8624A624"/>
    <w:lvl w:ilvl="0" w:tplc="2A348024">
      <w:start w:val="1"/>
      <w:numFmt w:val="decimal"/>
      <w:lvlText w:val="6.1.%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1254C2"/>
    <w:multiLevelType w:val="hybridMultilevel"/>
    <w:tmpl w:val="54186DD2"/>
    <w:lvl w:ilvl="0" w:tplc="75EE8B34">
      <w:start w:val="1"/>
      <w:numFmt w:val="decimal"/>
      <w:lvlText w:val="6.6.%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494146"/>
    <w:multiLevelType w:val="multilevel"/>
    <w:tmpl w:val="CB00339C"/>
    <w:lvl w:ilvl="0">
      <w:start w:val="1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551F82"/>
    <w:multiLevelType w:val="hybridMultilevel"/>
    <w:tmpl w:val="09BA7AF8"/>
    <w:lvl w:ilvl="0" w:tplc="ED5A42C2">
      <w:start w:val="1"/>
      <w:numFmt w:val="decimal"/>
      <w:lvlText w:val="3.1.%1."/>
      <w:lvlJc w:val="left"/>
      <w:pPr>
        <w:ind w:left="720" w:hanging="360"/>
      </w:pPr>
      <w:rPr>
        <w:rFonts w:hint="default"/>
        <w:b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335688"/>
    <w:multiLevelType w:val="hybridMultilevel"/>
    <w:tmpl w:val="AAE21C4C"/>
    <w:lvl w:ilvl="0" w:tplc="222C52B6">
      <w:start w:val="1"/>
      <w:numFmt w:val="decimal"/>
      <w:lvlText w:val="5.3.%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45A97"/>
    <w:multiLevelType w:val="hybridMultilevel"/>
    <w:tmpl w:val="1F0A21BE"/>
    <w:lvl w:ilvl="0" w:tplc="F2CC0E0C">
      <w:start w:val="1"/>
      <w:numFmt w:val="decimal"/>
      <w:lvlText w:val="16.%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CE5311"/>
    <w:multiLevelType w:val="hybridMultilevel"/>
    <w:tmpl w:val="EA58ED2A"/>
    <w:lvl w:ilvl="0" w:tplc="344225EE">
      <w:start w:val="1"/>
      <w:numFmt w:val="decimal"/>
      <w:lvlText w:val="12.%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0416F0"/>
    <w:multiLevelType w:val="hybridMultilevel"/>
    <w:tmpl w:val="CD8CFCDC"/>
    <w:lvl w:ilvl="0" w:tplc="0128D104">
      <w:start w:val="1"/>
      <w:numFmt w:val="decimal"/>
      <w:lvlText w:val="13.%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10C50C3"/>
    <w:multiLevelType w:val="hybridMultilevel"/>
    <w:tmpl w:val="47561332"/>
    <w:lvl w:ilvl="0" w:tplc="FFFFFFFF">
      <w:numFmt w:val="none"/>
      <w:lvlText w:val=""/>
      <w:lvlJc w:val="left"/>
      <w:pPr>
        <w:tabs>
          <w:tab w:val="num" w:pos="360"/>
        </w:tabs>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FF71AD"/>
    <w:multiLevelType w:val="hybridMultilevel"/>
    <w:tmpl w:val="B32AD1AA"/>
    <w:lvl w:ilvl="0" w:tplc="667C410E">
      <w:start w:val="1"/>
      <w:numFmt w:val="decimal"/>
      <w:lvlText w:val="5.1.%1."/>
      <w:lvlJc w:val="left"/>
      <w:pPr>
        <w:ind w:left="1440" w:hanging="360"/>
      </w:pPr>
      <w:rPr>
        <w:rFonts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DC0241"/>
    <w:multiLevelType w:val="hybridMultilevel"/>
    <w:tmpl w:val="688052FC"/>
    <w:lvl w:ilvl="0" w:tplc="0CB873E4">
      <w:start w:val="1"/>
      <w:numFmt w:val="decimal"/>
      <w:lvlText w:val="5.1.%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CB4D0E"/>
    <w:multiLevelType w:val="hybridMultilevel"/>
    <w:tmpl w:val="F8D6E1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EF112F"/>
    <w:multiLevelType w:val="hybridMultilevel"/>
    <w:tmpl w:val="E0EE8690"/>
    <w:lvl w:ilvl="0" w:tplc="75EE8B34">
      <w:start w:val="1"/>
      <w:numFmt w:val="decimal"/>
      <w:lvlText w:val="6.6.%1."/>
      <w:lvlJc w:val="left"/>
      <w:pPr>
        <w:ind w:left="5322"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8514003"/>
    <w:multiLevelType w:val="multilevel"/>
    <w:tmpl w:val="E5B86E30"/>
    <w:lvl w:ilvl="0">
      <w:start w:val="16"/>
      <w:numFmt w:val="decimal"/>
      <w:lvlText w:val="%1."/>
      <w:lvlJc w:val="left"/>
      <w:pPr>
        <w:ind w:left="906"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7" w15:restartNumberingAfterBreak="0">
    <w:nsid w:val="38C51F00"/>
    <w:multiLevelType w:val="hybridMultilevel"/>
    <w:tmpl w:val="CF466FD8"/>
    <w:lvl w:ilvl="0" w:tplc="C60A1C42">
      <w:start w:val="1"/>
      <w:numFmt w:val="decimal"/>
      <w:lvlText w:val="3.%1."/>
      <w:lvlJc w:val="left"/>
      <w:pPr>
        <w:ind w:left="720" w:hanging="360"/>
      </w:pPr>
      <w:rPr>
        <w:rFonts w:ascii="Times New Roman" w:hAnsi="Times New Roman" w:cs="Times New Roman"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FC1026"/>
    <w:multiLevelType w:val="multilevel"/>
    <w:tmpl w:val="460CBAF4"/>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561966"/>
    <w:multiLevelType w:val="hybridMultilevel"/>
    <w:tmpl w:val="C3A671CA"/>
    <w:lvl w:ilvl="0" w:tplc="F932ADD6">
      <w:start w:val="1"/>
      <w:numFmt w:val="decimal"/>
      <w:lvlText w:val="10.%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F149F9"/>
    <w:multiLevelType w:val="hybridMultilevel"/>
    <w:tmpl w:val="7D6C2480"/>
    <w:lvl w:ilvl="0" w:tplc="222C52B6">
      <w:start w:val="1"/>
      <w:numFmt w:val="decimal"/>
      <w:lvlText w:val="5.3.%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2F4ABE"/>
    <w:multiLevelType w:val="multilevel"/>
    <w:tmpl w:val="2134153A"/>
    <w:lvl w:ilvl="0">
      <w:start w:val="16"/>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AC74DA"/>
    <w:multiLevelType w:val="hybridMultilevel"/>
    <w:tmpl w:val="756E7CD2"/>
    <w:lvl w:ilvl="0" w:tplc="50ECF99E">
      <w:start w:val="1"/>
      <w:numFmt w:val="decimal"/>
      <w:lvlText w:val="6.3.%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914692"/>
    <w:multiLevelType w:val="hybridMultilevel"/>
    <w:tmpl w:val="A5367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637B73"/>
    <w:multiLevelType w:val="hybridMultilevel"/>
    <w:tmpl w:val="D076EE9E"/>
    <w:lvl w:ilvl="0" w:tplc="4930390E">
      <w:start w:val="1"/>
      <w:numFmt w:val="decimal"/>
      <w:lvlText w:val="16.%1."/>
      <w:lvlJc w:val="left"/>
      <w:pPr>
        <w:ind w:left="5889"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FA81871"/>
    <w:multiLevelType w:val="hybridMultilevel"/>
    <w:tmpl w:val="94E81EDE"/>
    <w:lvl w:ilvl="0" w:tplc="00E6DC5C">
      <w:start w:val="1"/>
      <w:numFmt w:val="decimal"/>
      <w:lvlText w:val="5.2.%1."/>
      <w:lvlJc w:val="left"/>
      <w:pPr>
        <w:ind w:left="1440" w:hanging="360"/>
      </w:pPr>
      <w:rPr>
        <w:rFonts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1B850F6"/>
    <w:multiLevelType w:val="multilevel"/>
    <w:tmpl w:val="F01AA82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4E121A"/>
    <w:multiLevelType w:val="multilevel"/>
    <w:tmpl w:val="317E30E0"/>
    <w:lvl w:ilvl="0">
      <w:start w:val="4"/>
      <w:numFmt w:val="decimal"/>
      <w:lvlText w:val="%1."/>
      <w:lvlJc w:val="left"/>
      <w:pPr>
        <w:ind w:left="504" w:hanging="504"/>
      </w:pPr>
      <w:rPr>
        <w:rFonts w:asciiTheme="minorHAnsi" w:hAnsiTheme="minorHAnsi" w:cstheme="minorBidi" w:hint="default"/>
        <w:color w:val="007BB8"/>
        <w:sz w:val="22"/>
      </w:rPr>
    </w:lvl>
    <w:lvl w:ilvl="1">
      <w:start w:val="4"/>
      <w:numFmt w:val="decimal"/>
      <w:lvlText w:val="%1.%2."/>
      <w:lvlJc w:val="left"/>
      <w:pPr>
        <w:ind w:left="864" w:hanging="504"/>
      </w:pPr>
      <w:rPr>
        <w:rFonts w:asciiTheme="minorHAnsi" w:hAnsiTheme="minorHAnsi" w:cstheme="minorBidi" w:hint="default"/>
        <w:color w:val="007BB8"/>
        <w:sz w:val="22"/>
      </w:rPr>
    </w:lvl>
    <w:lvl w:ilvl="2">
      <w:start w:val="1"/>
      <w:numFmt w:val="decimal"/>
      <w:lvlText w:val="%1.%2.%3."/>
      <w:lvlJc w:val="left"/>
      <w:pPr>
        <w:ind w:left="1440" w:hanging="720"/>
      </w:pPr>
      <w:rPr>
        <w:rFonts w:asciiTheme="minorHAnsi" w:hAnsiTheme="minorHAnsi" w:cstheme="minorBidi" w:hint="default"/>
        <w:color w:val="007BB8"/>
        <w:sz w:val="22"/>
      </w:rPr>
    </w:lvl>
    <w:lvl w:ilvl="3">
      <w:start w:val="1"/>
      <w:numFmt w:val="decimal"/>
      <w:lvlText w:val="%1.%2.%3.%4."/>
      <w:lvlJc w:val="left"/>
      <w:pPr>
        <w:ind w:left="1800" w:hanging="720"/>
      </w:pPr>
      <w:rPr>
        <w:rFonts w:asciiTheme="minorHAnsi" w:hAnsiTheme="minorHAnsi" w:cstheme="minorBidi" w:hint="default"/>
        <w:color w:val="007BB8"/>
        <w:sz w:val="22"/>
      </w:rPr>
    </w:lvl>
    <w:lvl w:ilvl="4">
      <w:start w:val="1"/>
      <w:numFmt w:val="decimal"/>
      <w:lvlText w:val="%1.%2.%3.%4.%5."/>
      <w:lvlJc w:val="left"/>
      <w:pPr>
        <w:ind w:left="2520" w:hanging="1080"/>
      </w:pPr>
      <w:rPr>
        <w:rFonts w:asciiTheme="minorHAnsi" w:hAnsiTheme="minorHAnsi" w:cstheme="minorBidi" w:hint="default"/>
        <w:color w:val="007BB8"/>
        <w:sz w:val="22"/>
      </w:rPr>
    </w:lvl>
    <w:lvl w:ilvl="5">
      <w:start w:val="1"/>
      <w:numFmt w:val="decimal"/>
      <w:lvlText w:val="%1.%2.%3.%4.%5.%6."/>
      <w:lvlJc w:val="left"/>
      <w:pPr>
        <w:ind w:left="2880" w:hanging="1080"/>
      </w:pPr>
      <w:rPr>
        <w:rFonts w:asciiTheme="minorHAnsi" w:hAnsiTheme="minorHAnsi" w:cstheme="minorBidi" w:hint="default"/>
        <w:color w:val="007BB8"/>
        <w:sz w:val="22"/>
      </w:rPr>
    </w:lvl>
    <w:lvl w:ilvl="6">
      <w:start w:val="1"/>
      <w:numFmt w:val="decimal"/>
      <w:lvlText w:val="%1.%2.%3.%4.%5.%6.%7."/>
      <w:lvlJc w:val="left"/>
      <w:pPr>
        <w:ind w:left="3600" w:hanging="1440"/>
      </w:pPr>
      <w:rPr>
        <w:rFonts w:asciiTheme="minorHAnsi" w:hAnsiTheme="minorHAnsi" w:cstheme="minorBidi" w:hint="default"/>
        <w:color w:val="007BB8"/>
        <w:sz w:val="22"/>
      </w:rPr>
    </w:lvl>
    <w:lvl w:ilvl="7">
      <w:start w:val="1"/>
      <w:numFmt w:val="decimal"/>
      <w:lvlText w:val="%1.%2.%3.%4.%5.%6.%7.%8."/>
      <w:lvlJc w:val="left"/>
      <w:pPr>
        <w:ind w:left="3960" w:hanging="1440"/>
      </w:pPr>
      <w:rPr>
        <w:rFonts w:asciiTheme="minorHAnsi" w:hAnsiTheme="minorHAnsi" w:cstheme="minorBidi" w:hint="default"/>
        <w:color w:val="007BB8"/>
        <w:sz w:val="22"/>
      </w:rPr>
    </w:lvl>
    <w:lvl w:ilvl="8">
      <w:start w:val="1"/>
      <w:numFmt w:val="decimal"/>
      <w:lvlText w:val="%1.%2.%3.%4.%5.%6.%7.%8.%9."/>
      <w:lvlJc w:val="left"/>
      <w:pPr>
        <w:ind w:left="4680" w:hanging="1800"/>
      </w:pPr>
      <w:rPr>
        <w:rFonts w:asciiTheme="minorHAnsi" w:hAnsiTheme="minorHAnsi" w:cstheme="minorBidi" w:hint="default"/>
        <w:color w:val="007BB8"/>
        <w:sz w:val="22"/>
      </w:rPr>
    </w:lvl>
  </w:abstractNum>
  <w:abstractNum w:abstractNumId="38" w15:restartNumberingAfterBreak="0">
    <w:nsid w:val="55056288"/>
    <w:multiLevelType w:val="hybridMultilevel"/>
    <w:tmpl w:val="99D4040A"/>
    <w:lvl w:ilvl="0" w:tplc="667C410E">
      <w:start w:val="1"/>
      <w:numFmt w:val="decimal"/>
      <w:lvlText w:val="5.1.%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B15C16"/>
    <w:multiLevelType w:val="multilevel"/>
    <w:tmpl w:val="06F8CD48"/>
    <w:lvl w:ilvl="0">
      <w:start w:val="15"/>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588233C6"/>
    <w:multiLevelType w:val="hybridMultilevel"/>
    <w:tmpl w:val="2B1C525E"/>
    <w:lvl w:ilvl="0" w:tplc="E800E7BE">
      <w:start w:val="1"/>
      <w:numFmt w:val="decimal"/>
      <w:lvlText w:val="7.%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01370E"/>
    <w:multiLevelType w:val="hybridMultilevel"/>
    <w:tmpl w:val="FA44AF06"/>
    <w:lvl w:ilvl="0" w:tplc="117AEF3C">
      <w:start w:val="1"/>
      <w:numFmt w:val="decimal"/>
      <w:lvlText w:val="8.%1."/>
      <w:lvlJc w:val="left"/>
      <w:pPr>
        <w:ind w:left="9291" w:hanging="360"/>
      </w:pPr>
      <w:rPr>
        <w:rFonts w:hint="default"/>
        <w:b w:val="0"/>
        <w:color w:val="auto"/>
        <w:sz w:val="24"/>
      </w:rPr>
    </w:lvl>
    <w:lvl w:ilvl="1" w:tplc="04270019" w:tentative="1">
      <w:start w:val="1"/>
      <w:numFmt w:val="lowerLetter"/>
      <w:lvlText w:val="%2."/>
      <w:lvlJc w:val="left"/>
      <w:pPr>
        <w:ind w:left="10011" w:hanging="360"/>
      </w:pPr>
    </w:lvl>
    <w:lvl w:ilvl="2" w:tplc="0427001B" w:tentative="1">
      <w:start w:val="1"/>
      <w:numFmt w:val="lowerRoman"/>
      <w:lvlText w:val="%3."/>
      <w:lvlJc w:val="right"/>
      <w:pPr>
        <w:ind w:left="10731" w:hanging="180"/>
      </w:pPr>
    </w:lvl>
    <w:lvl w:ilvl="3" w:tplc="0427000F" w:tentative="1">
      <w:start w:val="1"/>
      <w:numFmt w:val="decimal"/>
      <w:lvlText w:val="%4."/>
      <w:lvlJc w:val="left"/>
      <w:pPr>
        <w:ind w:left="11451" w:hanging="360"/>
      </w:pPr>
    </w:lvl>
    <w:lvl w:ilvl="4" w:tplc="04270019" w:tentative="1">
      <w:start w:val="1"/>
      <w:numFmt w:val="lowerLetter"/>
      <w:lvlText w:val="%5."/>
      <w:lvlJc w:val="left"/>
      <w:pPr>
        <w:ind w:left="12171" w:hanging="360"/>
      </w:pPr>
    </w:lvl>
    <w:lvl w:ilvl="5" w:tplc="0427001B" w:tentative="1">
      <w:start w:val="1"/>
      <w:numFmt w:val="lowerRoman"/>
      <w:lvlText w:val="%6."/>
      <w:lvlJc w:val="right"/>
      <w:pPr>
        <w:ind w:left="12891" w:hanging="180"/>
      </w:pPr>
    </w:lvl>
    <w:lvl w:ilvl="6" w:tplc="0427000F" w:tentative="1">
      <w:start w:val="1"/>
      <w:numFmt w:val="decimal"/>
      <w:lvlText w:val="%7."/>
      <w:lvlJc w:val="left"/>
      <w:pPr>
        <w:ind w:left="13611" w:hanging="360"/>
      </w:pPr>
    </w:lvl>
    <w:lvl w:ilvl="7" w:tplc="04270019" w:tentative="1">
      <w:start w:val="1"/>
      <w:numFmt w:val="lowerLetter"/>
      <w:lvlText w:val="%8."/>
      <w:lvlJc w:val="left"/>
      <w:pPr>
        <w:ind w:left="14331" w:hanging="360"/>
      </w:pPr>
    </w:lvl>
    <w:lvl w:ilvl="8" w:tplc="0427001B" w:tentative="1">
      <w:start w:val="1"/>
      <w:numFmt w:val="lowerRoman"/>
      <w:lvlText w:val="%9."/>
      <w:lvlJc w:val="right"/>
      <w:pPr>
        <w:ind w:left="15051" w:hanging="180"/>
      </w:pPr>
    </w:lvl>
  </w:abstractNum>
  <w:abstractNum w:abstractNumId="42" w15:restartNumberingAfterBreak="0">
    <w:nsid w:val="59B66EF1"/>
    <w:multiLevelType w:val="multilevel"/>
    <w:tmpl w:val="4AA2BC46"/>
    <w:lvl w:ilvl="0">
      <w:start w:val="16"/>
      <w:numFmt w:val="decimal"/>
      <w:lvlText w:val="%1."/>
      <w:lvlJc w:val="left"/>
      <w:pPr>
        <w:ind w:left="660" w:hanging="660"/>
      </w:pPr>
      <w:rPr>
        <w:rFonts w:hint="default"/>
      </w:rPr>
    </w:lvl>
    <w:lvl w:ilvl="1">
      <w:start w:val="7"/>
      <w:numFmt w:val="decimal"/>
      <w:lvlText w:val="%1.%2."/>
      <w:lvlJc w:val="left"/>
      <w:pPr>
        <w:ind w:left="1200" w:hanging="660"/>
      </w:pPr>
      <w:rPr>
        <w:rFonts w:hint="default"/>
      </w:rPr>
    </w:lvl>
    <w:lvl w:ilvl="2">
      <w:start w:val="1"/>
      <w:numFmt w:val="decimal"/>
      <w:lvlText w:val="17.%3."/>
      <w:lvlJc w:val="left"/>
      <w:pPr>
        <w:ind w:left="720" w:hanging="360"/>
      </w:pPr>
      <w:rPr>
        <w:rFonts w:hint="default"/>
        <w:b w:val="0"/>
        <w:color w:val="auto"/>
        <w:sz w:val="24"/>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5A1E0274"/>
    <w:multiLevelType w:val="hybridMultilevel"/>
    <w:tmpl w:val="2E5A8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AE49A7"/>
    <w:multiLevelType w:val="hybridMultilevel"/>
    <w:tmpl w:val="851287CA"/>
    <w:lvl w:ilvl="0" w:tplc="668C7576">
      <w:start w:val="1"/>
      <w:numFmt w:val="decimal"/>
      <w:lvlText w:val="6.4.%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DE27B02"/>
    <w:multiLevelType w:val="hybridMultilevel"/>
    <w:tmpl w:val="9EDCE444"/>
    <w:lvl w:ilvl="0" w:tplc="D6C25F76">
      <w:start w:val="1"/>
      <w:numFmt w:val="decimal"/>
      <w:lvlText w:val="11.%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EBA4CFD"/>
    <w:multiLevelType w:val="hybridMultilevel"/>
    <w:tmpl w:val="238E403A"/>
    <w:lvl w:ilvl="0" w:tplc="F46EB548">
      <w:start w:val="1"/>
      <w:numFmt w:val="decimal"/>
      <w:lvlText w:val="5.%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A40E5A"/>
    <w:multiLevelType w:val="multilevel"/>
    <w:tmpl w:val="58E83564"/>
    <w:lvl w:ilvl="0">
      <w:start w:val="6"/>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2133855"/>
    <w:multiLevelType w:val="hybridMultilevel"/>
    <w:tmpl w:val="BBC65522"/>
    <w:lvl w:ilvl="0" w:tplc="667C410E">
      <w:start w:val="1"/>
      <w:numFmt w:val="decimal"/>
      <w:lvlText w:val="5.1.%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1328E4"/>
    <w:multiLevelType w:val="hybridMultilevel"/>
    <w:tmpl w:val="136EC6E6"/>
    <w:lvl w:ilvl="0" w:tplc="668C7576">
      <w:start w:val="1"/>
      <w:numFmt w:val="decimal"/>
      <w:lvlText w:val="6.4.%1."/>
      <w:lvlJc w:val="left"/>
      <w:pPr>
        <w:ind w:left="4755" w:hanging="360"/>
      </w:pPr>
      <w:rPr>
        <w:rFonts w:hint="default"/>
        <w:b w:val="0"/>
        <w:color w:val="auto"/>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BAD1B22"/>
    <w:multiLevelType w:val="hybridMultilevel"/>
    <w:tmpl w:val="56B25B30"/>
    <w:lvl w:ilvl="0" w:tplc="8A929284">
      <w:start w:val="1"/>
      <w:numFmt w:val="decimal"/>
      <w:lvlText w:val="4.%1."/>
      <w:lvlJc w:val="left"/>
      <w:pPr>
        <w:ind w:left="3054" w:hanging="360"/>
      </w:pPr>
      <w:rPr>
        <w:rFonts w:hint="default"/>
        <w:b w:val="0"/>
        <w:color w:val="auto"/>
        <w:sz w:val="24"/>
      </w:rPr>
    </w:lvl>
    <w:lvl w:ilvl="1" w:tplc="04270019">
      <w:start w:val="1"/>
      <w:numFmt w:val="lowerLetter"/>
      <w:lvlText w:val="%2."/>
      <w:lvlJc w:val="left"/>
      <w:pPr>
        <w:ind w:left="-970" w:hanging="360"/>
      </w:pPr>
    </w:lvl>
    <w:lvl w:ilvl="2" w:tplc="0427001B">
      <w:start w:val="1"/>
      <w:numFmt w:val="lowerRoman"/>
      <w:lvlText w:val="%3."/>
      <w:lvlJc w:val="right"/>
      <w:pPr>
        <w:ind w:left="-250" w:hanging="180"/>
      </w:pPr>
    </w:lvl>
    <w:lvl w:ilvl="3" w:tplc="0427000F">
      <w:start w:val="1"/>
      <w:numFmt w:val="decimal"/>
      <w:lvlText w:val="%4."/>
      <w:lvlJc w:val="left"/>
      <w:pPr>
        <w:ind w:left="470" w:hanging="360"/>
      </w:pPr>
    </w:lvl>
    <w:lvl w:ilvl="4" w:tplc="04270019">
      <w:start w:val="1"/>
      <w:numFmt w:val="lowerLetter"/>
      <w:lvlText w:val="%5."/>
      <w:lvlJc w:val="left"/>
      <w:pPr>
        <w:ind w:left="1190" w:hanging="360"/>
      </w:pPr>
    </w:lvl>
    <w:lvl w:ilvl="5" w:tplc="0427001B" w:tentative="1">
      <w:start w:val="1"/>
      <w:numFmt w:val="lowerRoman"/>
      <w:lvlText w:val="%6."/>
      <w:lvlJc w:val="right"/>
      <w:pPr>
        <w:ind w:left="1910" w:hanging="180"/>
      </w:pPr>
    </w:lvl>
    <w:lvl w:ilvl="6" w:tplc="0427000F" w:tentative="1">
      <w:start w:val="1"/>
      <w:numFmt w:val="decimal"/>
      <w:lvlText w:val="%7."/>
      <w:lvlJc w:val="left"/>
      <w:pPr>
        <w:ind w:left="2630" w:hanging="360"/>
      </w:pPr>
    </w:lvl>
    <w:lvl w:ilvl="7" w:tplc="04270019" w:tentative="1">
      <w:start w:val="1"/>
      <w:numFmt w:val="lowerLetter"/>
      <w:lvlText w:val="%8."/>
      <w:lvlJc w:val="left"/>
      <w:pPr>
        <w:ind w:left="3350" w:hanging="360"/>
      </w:pPr>
    </w:lvl>
    <w:lvl w:ilvl="8" w:tplc="0427001B" w:tentative="1">
      <w:start w:val="1"/>
      <w:numFmt w:val="lowerRoman"/>
      <w:lvlText w:val="%9."/>
      <w:lvlJc w:val="right"/>
      <w:pPr>
        <w:ind w:left="4070" w:hanging="180"/>
      </w:pPr>
    </w:lvl>
  </w:abstractNum>
  <w:abstractNum w:abstractNumId="51" w15:restartNumberingAfterBreak="0">
    <w:nsid w:val="6D5A6C78"/>
    <w:multiLevelType w:val="hybridMultilevel"/>
    <w:tmpl w:val="FB5A4CEC"/>
    <w:lvl w:ilvl="0" w:tplc="333A860C">
      <w:start w:val="1"/>
      <w:numFmt w:val="decimal"/>
      <w:lvlText w:val="11.%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ED11E9A"/>
    <w:multiLevelType w:val="hybridMultilevel"/>
    <w:tmpl w:val="40764536"/>
    <w:lvl w:ilvl="0" w:tplc="75EE8B34">
      <w:start w:val="1"/>
      <w:numFmt w:val="decimal"/>
      <w:lvlText w:val="6.6.%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F735D1A"/>
    <w:multiLevelType w:val="hybridMultilevel"/>
    <w:tmpl w:val="4C18A8DA"/>
    <w:lvl w:ilvl="0" w:tplc="2820B3A8">
      <w:start w:val="1"/>
      <w:numFmt w:val="decimal"/>
      <w:lvlText w:val="9.%1."/>
      <w:lvlJc w:val="left"/>
      <w:pPr>
        <w:ind w:left="2487" w:hanging="360"/>
      </w:pPr>
      <w:rPr>
        <w:rFonts w:hint="default"/>
        <w:b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33D3739"/>
    <w:multiLevelType w:val="multilevel"/>
    <w:tmpl w:val="8DBAB51E"/>
    <w:lvl w:ilvl="0">
      <w:start w:val="17"/>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3571BFC"/>
    <w:multiLevelType w:val="hybridMultilevel"/>
    <w:tmpl w:val="E2AA2866"/>
    <w:lvl w:ilvl="0" w:tplc="75EE8B34">
      <w:start w:val="1"/>
      <w:numFmt w:val="decimal"/>
      <w:lvlText w:val="6.6.%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402474A"/>
    <w:multiLevelType w:val="hybridMultilevel"/>
    <w:tmpl w:val="E5AC841A"/>
    <w:lvl w:ilvl="0" w:tplc="3690B170">
      <w:start w:val="1"/>
      <w:numFmt w:val="decimal"/>
      <w:lvlText w:val="8.3.%1."/>
      <w:lvlJc w:val="left"/>
      <w:pPr>
        <w:ind w:left="1637" w:hanging="360"/>
      </w:pPr>
      <w:rPr>
        <w:rFonts w:hint="default"/>
        <w:b w:val="0"/>
        <w:color w:val="auto"/>
        <w:sz w:val="24"/>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7" w15:restartNumberingAfterBreak="0">
    <w:nsid w:val="77B94409"/>
    <w:multiLevelType w:val="multilevel"/>
    <w:tmpl w:val="A1420A50"/>
    <w:lvl w:ilvl="0">
      <w:start w:val="16"/>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798C2F73"/>
    <w:multiLevelType w:val="multilevel"/>
    <w:tmpl w:val="3B4AFB02"/>
    <w:lvl w:ilvl="0">
      <w:start w:val="13"/>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9" w15:restartNumberingAfterBreak="0">
    <w:nsid w:val="7AFD1814"/>
    <w:multiLevelType w:val="hybridMultilevel"/>
    <w:tmpl w:val="414688C6"/>
    <w:lvl w:ilvl="0" w:tplc="DFAECAF0">
      <w:start w:val="11"/>
      <w:numFmt w:val="decimal"/>
      <w:lvlText w:val="9.%1."/>
      <w:lvlJc w:val="left"/>
      <w:pPr>
        <w:ind w:left="2487"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3E54BC"/>
    <w:multiLevelType w:val="hybridMultilevel"/>
    <w:tmpl w:val="EF08A5F2"/>
    <w:lvl w:ilvl="0" w:tplc="620E4322">
      <w:start w:val="1"/>
      <w:numFmt w:val="decimal"/>
      <w:lvlText w:val="14.%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E253226"/>
    <w:multiLevelType w:val="hybridMultilevel"/>
    <w:tmpl w:val="517C6822"/>
    <w:lvl w:ilvl="0" w:tplc="4DCCFD06">
      <w:start w:val="1"/>
      <w:numFmt w:val="decimal"/>
      <w:lvlText w:val="16.4.%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3654745">
    <w:abstractNumId w:val="25"/>
  </w:num>
  <w:num w:numId="2" w16cid:durableId="1065178868">
    <w:abstractNumId w:val="4"/>
  </w:num>
  <w:num w:numId="3" w16cid:durableId="1091043612">
    <w:abstractNumId w:val="37"/>
  </w:num>
  <w:num w:numId="4" w16cid:durableId="1117330190">
    <w:abstractNumId w:val="26"/>
  </w:num>
  <w:num w:numId="5" w16cid:durableId="111822522">
    <w:abstractNumId w:val="1"/>
  </w:num>
  <w:num w:numId="6" w16cid:durableId="1164777869">
    <w:abstractNumId w:val="36"/>
  </w:num>
  <w:num w:numId="7" w16cid:durableId="1211110346">
    <w:abstractNumId w:val="9"/>
  </w:num>
  <w:num w:numId="8" w16cid:durableId="1261908239">
    <w:abstractNumId w:val="33"/>
  </w:num>
  <w:num w:numId="9" w16cid:durableId="1270509904">
    <w:abstractNumId w:val="48"/>
  </w:num>
  <w:num w:numId="10" w16cid:durableId="1275744407">
    <w:abstractNumId w:val="51"/>
  </w:num>
  <w:num w:numId="11" w16cid:durableId="1290932771">
    <w:abstractNumId w:val="31"/>
  </w:num>
  <w:num w:numId="12" w16cid:durableId="1292856223">
    <w:abstractNumId w:val="60"/>
  </w:num>
  <w:num w:numId="13" w16cid:durableId="1303387464">
    <w:abstractNumId w:val="2"/>
  </w:num>
  <w:num w:numId="14" w16cid:durableId="1303999259">
    <w:abstractNumId w:val="14"/>
  </w:num>
  <w:num w:numId="15" w16cid:durableId="1313951864">
    <w:abstractNumId w:val="47"/>
  </w:num>
  <w:num w:numId="16" w16cid:durableId="1321420595">
    <w:abstractNumId w:val="21"/>
  </w:num>
  <w:num w:numId="17" w16cid:durableId="1348488006">
    <w:abstractNumId w:val="24"/>
  </w:num>
  <w:num w:numId="18" w16cid:durableId="1372457466">
    <w:abstractNumId w:val="44"/>
  </w:num>
  <w:num w:numId="19" w16cid:durableId="1387989424">
    <w:abstractNumId w:val="46"/>
  </w:num>
  <w:num w:numId="20" w16cid:durableId="1459225089">
    <w:abstractNumId w:val="61"/>
  </w:num>
  <w:num w:numId="21" w16cid:durableId="1478650849">
    <w:abstractNumId w:val="55"/>
  </w:num>
  <w:num w:numId="22" w16cid:durableId="1483888102">
    <w:abstractNumId w:val="18"/>
  </w:num>
  <w:num w:numId="23" w16cid:durableId="1589466666">
    <w:abstractNumId w:val="12"/>
  </w:num>
  <w:num w:numId="24" w16cid:durableId="159279688">
    <w:abstractNumId w:val="10"/>
  </w:num>
  <w:num w:numId="25" w16cid:durableId="1601645612">
    <w:abstractNumId w:val="38"/>
  </w:num>
  <w:num w:numId="26" w16cid:durableId="1626813897">
    <w:abstractNumId w:val="43"/>
  </w:num>
  <w:num w:numId="27" w16cid:durableId="1701855179">
    <w:abstractNumId w:val="6"/>
  </w:num>
  <w:num w:numId="28" w16cid:durableId="1777479690">
    <w:abstractNumId w:val="54"/>
  </w:num>
  <w:num w:numId="29" w16cid:durableId="1821967461">
    <w:abstractNumId w:val="27"/>
  </w:num>
  <w:num w:numId="30" w16cid:durableId="1834371957">
    <w:abstractNumId w:val="59"/>
  </w:num>
  <w:num w:numId="31" w16cid:durableId="1848327586">
    <w:abstractNumId w:val="28"/>
  </w:num>
  <w:num w:numId="32" w16cid:durableId="1925920378">
    <w:abstractNumId w:val="5"/>
  </w:num>
  <w:num w:numId="33" w16cid:durableId="1932543384">
    <w:abstractNumId w:val="17"/>
  </w:num>
  <w:num w:numId="34" w16cid:durableId="1937900219">
    <w:abstractNumId w:val="0"/>
  </w:num>
  <w:num w:numId="35" w16cid:durableId="1963997302">
    <w:abstractNumId w:val="32"/>
  </w:num>
  <w:num w:numId="36" w16cid:durableId="1972588853">
    <w:abstractNumId w:val="20"/>
  </w:num>
  <w:num w:numId="37" w16cid:durableId="1974213471">
    <w:abstractNumId w:val="22"/>
  </w:num>
  <w:num w:numId="38" w16cid:durableId="1999722853">
    <w:abstractNumId w:val="16"/>
  </w:num>
  <w:num w:numId="39" w16cid:durableId="2063362792">
    <w:abstractNumId w:val="39"/>
  </w:num>
  <w:num w:numId="40" w16cid:durableId="2107842154">
    <w:abstractNumId w:val="8"/>
  </w:num>
  <w:num w:numId="41" w16cid:durableId="2118210947">
    <w:abstractNumId w:val="30"/>
  </w:num>
  <w:num w:numId="42" w16cid:durableId="2140494297">
    <w:abstractNumId w:val="11"/>
  </w:num>
  <w:num w:numId="43" w16cid:durableId="268049619">
    <w:abstractNumId w:val="57"/>
  </w:num>
  <w:num w:numId="44" w16cid:durableId="316887728">
    <w:abstractNumId w:val="53"/>
  </w:num>
  <w:num w:numId="45" w16cid:durableId="336080710">
    <w:abstractNumId w:val="35"/>
  </w:num>
  <w:num w:numId="46" w16cid:durableId="376399614">
    <w:abstractNumId w:val="42"/>
  </w:num>
  <w:num w:numId="47" w16cid:durableId="441071569">
    <w:abstractNumId w:val="3"/>
  </w:num>
  <w:num w:numId="48" w16cid:durableId="480731971">
    <w:abstractNumId w:val="34"/>
  </w:num>
  <w:num w:numId="49" w16cid:durableId="497497829">
    <w:abstractNumId w:val="13"/>
  </w:num>
  <w:num w:numId="50" w16cid:durableId="498424732">
    <w:abstractNumId w:val="23"/>
  </w:num>
  <w:num w:numId="51" w16cid:durableId="510532715">
    <w:abstractNumId w:val="45"/>
  </w:num>
  <w:num w:numId="52" w16cid:durableId="520827386">
    <w:abstractNumId w:val="15"/>
  </w:num>
  <w:num w:numId="53" w16cid:durableId="525674043">
    <w:abstractNumId w:val="40"/>
  </w:num>
  <w:num w:numId="54" w16cid:durableId="545870488">
    <w:abstractNumId w:val="58"/>
  </w:num>
  <w:num w:numId="55" w16cid:durableId="576324158">
    <w:abstractNumId w:val="19"/>
  </w:num>
  <w:num w:numId="56" w16cid:durableId="694581959">
    <w:abstractNumId w:val="50"/>
  </w:num>
  <w:num w:numId="57" w16cid:durableId="726495090">
    <w:abstractNumId w:val="29"/>
  </w:num>
  <w:num w:numId="58" w16cid:durableId="734281369">
    <w:abstractNumId w:val="7"/>
  </w:num>
  <w:num w:numId="59" w16cid:durableId="908079560">
    <w:abstractNumId w:val="56"/>
  </w:num>
  <w:num w:numId="60" w16cid:durableId="939724442">
    <w:abstractNumId w:val="49"/>
  </w:num>
  <w:num w:numId="61" w16cid:durableId="97648665">
    <w:abstractNumId w:val="52"/>
  </w:num>
  <w:num w:numId="62" w16cid:durableId="991133119">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16"/>
    <w:rsid w:val="000006FD"/>
    <w:rsid w:val="00001C7A"/>
    <w:rsid w:val="0000203E"/>
    <w:rsid w:val="00003BE3"/>
    <w:rsid w:val="00003F14"/>
    <w:rsid w:val="000056E6"/>
    <w:rsid w:val="000057BB"/>
    <w:rsid w:val="00012146"/>
    <w:rsid w:val="00012AD4"/>
    <w:rsid w:val="00012C4D"/>
    <w:rsid w:val="00012E9B"/>
    <w:rsid w:val="00013155"/>
    <w:rsid w:val="000140EF"/>
    <w:rsid w:val="00014A98"/>
    <w:rsid w:val="00016BE4"/>
    <w:rsid w:val="0001788E"/>
    <w:rsid w:val="00020B99"/>
    <w:rsid w:val="00020C70"/>
    <w:rsid w:val="00022517"/>
    <w:rsid w:val="00025362"/>
    <w:rsid w:val="000254EB"/>
    <w:rsid w:val="0002610C"/>
    <w:rsid w:val="00026CC8"/>
    <w:rsid w:val="0003121C"/>
    <w:rsid w:val="00032D99"/>
    <w:rsid w:val="00033B64"/>
    <w:rsid w:val="00033E59"/>
    <w:rsid w:val="00036C31"/>
    <w:rsid w:val="0004088F"/>
    <w:rsid w:val="00042E45"/>
    <w:rsid w:val="00047123"/>
    <w:rsid w:val="00047197"/>
    <w:rsid w:val="00047EE2"/>
    <w:rsid w:val="000505DB"/>
    <w:rsid w:val="00050B48"/>
    <w:rsid w:val="00052667"/>
    <w:rsid w:val="00052AAB"/>
    <w:rsid w:val="00053031"/>
    <w:rsid w:val="000538A1"/>
    <w:rsid w:val="000549E3"/>
    <w:rsid w:val="00055215"/>
    <w:rsid w:val="00055E0E"/>
    <w:rsid w:val="0005799E"/>
    <w:rsid w:val="00057A8E"/>
    <w:rsid w:val="00061A26"/>
    <w:rsid w:val="00063DFE"/>
    <w:rsid w:val="0006612E"/>
    <w:rsid w:val="00066B0C"/>
    <w:rsid w:val="00066C35"/>
    <w:rsid w:val="00070863"/>
    <w:rsid w:val="00070C81"/>
    <w:rsid w:val="000720F0"/>
    <w:rsid w:val="000750F5"/>
    <w:rsid w:val="00075ADA"/>
    <w:rsid w:val="000761BF"/>
    <w:rsid w:val="0007670A"/>
    <w:rsid w:val="00076AA4"/>
    <w:rsid w:val="00077DC6"/>
    <w:rsid w:val="00080228"/>
    <w:rsid w:val="0008208C"/>
    <w:rsid w:val="00082D82"/>
    <w:rsid w:val="000844B5"/>
    <w:rsid w:val="00084DA0"/>
    <w:rsid w:val="00084EBB"/>
    <w:rsid w:val="000904BC"/>
    <w:rsid w:val="00091E4C"/>
    <w:rsid w:val="00092272"/>
    <w:rsid w:val="000922FA"/>
    <w:rsid w:val="0009283E"/>
    <w:rsid w:val="00093DB0"/>
    <w:rsid w:val="0009650B"/>
    <w:rsid w:val="0009747A"/>
    <w:rsid w:val="000979D7"/>
    <w:rsid w:val="00097C15"/>
    <w:rsid w:val="000A28A5"/>
    <w:rsid w:val="000A2903"/>
    <w:rsid w:val="000A37BB"/>
    <w:rsid w:val="000A3FAC"/>
    <w:rsid w:val="000A5EC6"/>
    <w:rsid w:val="000A60E1"/>
    <w:rsid w:val="000B0029"/>
    <w:rsid w:val="000B122D"/>
    <w:rsid w:val="000B1A7D"/>
    <w:rsid w:val="000B1ABB"/>
    <w:rsid w:val="000B3050"/>
    <w:rsid w:val="000B3380"/>
    <w:rsid w:val="000B67E7"/>
    <w:rsid w:val="000B6F6F"/>
    <w:rsid w:val="000B726C"/>
    <w:rsid w:val="000B74C2"/>
    <w:rsid w:val="000C15FB"/>
    <w:rsid w:val="000C2694"/>
    <w:rsid w:val="000C2802"/>
    <w:rsid w:val="000C3DE1"/>
    <w:rsid w:val="000C64D5"/>
    <w:rsid w:val="000C67E7"/>
    <w:rsid w:val="000D1673"/>
    <w:rsid w:val="000D1F50"/>
    <w:rsid w:val="000D3CDF"/>
    <w:rsid w:val="000D64A6"/>
    <w:rsid w:val="000D6652"/>
    <w:rsid w:val="000E123D"/>
    <w:rsid w:val="000E3ED5"/>
    <w:rsid w:val="000E4EC4"/>
    <w:rsid w:val="000E7602"/>
    <w:rsid w:val="000E7D73"/>
    <w:rsid w:val="000F2BF0"/>
    <w:rsid w:val="000F2C5A"/>
    <w:rsid w:val="000F3772"/>
    <w:rsid w:val="000F4328"/>
    <w:rsid w:val="000F6C74"/>
    <w:rsid w:val="000F6F69"/>
    <w:rsid w:val="00100558"/>
    <w:rsid w:val="00104530"/>
    <w:rsid w:val="001049CE"/>
    <w:rsid w:val="00105531"/>
    <w:rsid w:val="0010631D"/>
    <w:rsid w:val="00106812"/>
    <w:rsid w:val="001073E2"/>
    <w:rsid w:val="00107A95"/>
    <w:rsid w:val="00110034"/>
    <w:rsid w:val="0011156B"/>
    <w:rsid w:val="0011185B"/>
    <w:rsid w:val="001122F8"/>
    <w:rsid w:val="00112732"/>
    <w:rsid w:val="00112EE8"/>
    <w:rsid w:val="00114627"/>
    <w:rsid w:val="00114CCC"/>
    <w:rsid w:val="00114D76"/>
    <w:rsid w:val="00114D78"/>
    <w:rsid w:val="00115D2C"/>
    <w:rsid w:val="00117757"/>
    <w:rsid w:val="001201AB"/>
    <w:rsid w:val="001251AC"/>
    <w:rsid w:val="0012767E"/>
    <w:rsid w:val="001302A4"/>
    <w:rsid w:val="001303FF"/>
    <w:rsid w:val="00131F81"/>
    <w:rsid w:val="00132215"/>
    <w:rsid w:val="0013288F"/>
    <w:rsid w:val="00133064"/>
    <w:rsid w:val="00133A7B"/>
    <w:rsid w:val="00133E2D"/>
    <w:rsid w:val="00135876"/>
    <w:rsid w:val="0013625D"/>
    <w:rsid w:val="00136B1C"/>
    <w:rsid w:val="00136F64"/>
    <w:rsid w:val="001377E3"/>
    <w:rsid w:val="00137E58"/>
    <w:rsid w:val="00137F4C"/>
    <w:rsid w:val="00140699"/>
    <w:rsid w:val="001407CD"/>
    <w:rsid w:val="00140B83"/>
    <w:rsid w:val="0014193B"/>
    <w:rsid w:val="00143350"/>
    <w:rsid w:val="00143410"/>
    <w:rsid w:val="001437CF"/>
    <w:rsid w:val="001439E6"/>
    <w:rsid w:val="00143E08"/>
    <w:rsid w:val="00145819"/>
    <w:rsid w:val="001475F1"/>
    <w:rsid w:val="00154689"/>
    <w:rsid w:val="001554FF"/>
    <w:rsid w:val="00156B21"/>
    <w:rsid w:val="0015732A"/>
    <w:rsid w:val="00157A08"/>
    <w:rsid w:val="001602EC"/>
    <w:rsid w:val="001622F8"/>
    <w:rsid w:val="001629A1"/>
    <w:rsid w:val="00162E1A"/>
    <w:rsid w:val="00163DFE"/>
    <w:rsid w:val="00164DAA"/>
    <w:rsid w:val="0016632E"/>
    <w:rsid w:val="00167417"/>
    <w:rsid w:val="00170CDE"/>
    <w:rsid w:val="0017105D"/>
    <w:rsid w:val="00171A3F"/>
    <w:rsid w:val="001723D7"/>
    <w:rsid w:val="00172742"/>
    <w:rsid w:val="00173054"/>
    <w:rsid w:val="001733C1"/>
    <w:rsid w:val="00174F55"/>
    <w:rsid w:val="0017525B"/>
    <w:rsid w:val="001758FB"/>
    <w:rsid w:val="001765D4"/>
    <w:rsid w:val="001768AA"/>
    <w:rsid w:val="001771BF"/>
    <w:rsid w:val="00180715"/>
    <w:rsid w:val="001818A9"/>
    <w:rsid w:val="00183E95"/>
    <w:rsid w:val="00184049"/>
    <w:rsid w:val="00184360"/>
    <w:rsid w:val="00185D67"/>
    <w:rsid w:val="0018604B"/>
    <w:rsid w:val="001864C6"/>
    <w:rsid w:val="00191064"/>
    <w:rsid w:val="00192D49"/>
    <w:rsid w:val="001940F3"/>
    <w:rsid w:val="00195F93"/>
    <w:rsid w:val="00196F1C"/>
    <w:rsid w:val="001977C1"/>
    <w:rsid w:val="001A19AB"/>
    <w:rsid w:val="001A2C58"/>
    <w:rsid w:val="001A6BA4"/>
    <w:rsid w:val="001A7106"/>
    <w:rsid w:val="001A7C79"/>
    <w:rsid w:val="001A7EBB"/>
    <w:rsid w:val="001A7FAD"/>
    <w:rsid w:val="001B33F4"/>
    <w:rsid w:val="001B594F"/>
    <w:rsid w:val="001B5D81"/>
    <w:rsid w:val="001B6F38"/>
    <w:rsid w:val="001B7122"/>
    <w:rsid w:val="001B793B"/>
    <w:rsid w:val="001C2F83"/>
    <w:rsid w:val="001C6D13"/>
    <w:rsid w:val="001C6FC8"/>
    <w:rsid w:val="001D0F39"/>
    <w:rsid w:val="001D1D03"/>
    <w:rsid w:val="001D2BB0"/>
    <w:rsid w:val="001D2E7C"/>
    <w:rsid w:val="001D342E"/>
    <w:rsid w:val="001D4A6E"/>
    <w:rsid w:val="001D5264"/>
    <w:rsid w:val="001D5507"/>
    <w:rsid w:val="001E1459"/>
    <w:rsid w:val="001E1EFA"/>
    <w:rsid w:val="001E2914"/>
    <w:rsid w:val="001E42C6"/>
    <w:rsid w:val="001E452A"/>
    <w:rsid w:val="001E4952"/>
    <w:rsid w:val="001E77D5"/>
    <w:rsid w:val="001F04E7"/>
    <w:rsid w:val="001F0718"/>
    <w:rsid w:val="001F353B"/>
    <w:rsid w:val="001F7D96"/>
    <w:rsid w:val="00200ECB"/>
    <w:rsid w:val="002018F0"/>
    <w:rsid w:val="00202171"/>
    <w:rsid w:val="002037E5"/>
    <w:rsid w:val="0020496B"/>
    <w:rsid w:val="00205381"/>
    <w:rsid w:val="00206388"/>
    <w:rsid w:val="002075DB"/>
    <w:rsid w:val="00212DAD"/>
    <w:rsid w:val="00212F19"/>
    <w:rsid w:val="0021339F"/>
    <w:rsid w:val="0021479E"/>
    <w:rsid w:val="00214AD0"/>
    <w:rsid w:val="002168DF"/>
    <w:rsid w:val="002174F8"/>
    <w:rsid w:val="00220480"/>
    <w:rsid w:val="002221C5"/>
    <w:rsid w:val="0022783B"/>
    <w:rsid w:val="00230D7B"/>
    <w:rsid w:val="0023114E"/>
    <w:rsid w:val="00231D34"/>
    <w:rsid w:val="00231F42"/>
    <w:rsid w:val="002325E7"/>
    <w:rsid w:val="00232ED5"/>
    <w:rsid w:val="00234FED"/>
    <w:rsid w:val="002354BF"/>
    <w:rsid w:val="00235B7A"/>
    <w:rsid w:val="00236D6A"/>
    <w:rsid w:val="00236D9E"/>
    <w:rsid w:val="00240B53"/>
    <w:rsid w:val="002418C8"/>
    <w:rsid w:val="00241C37"/>
    <w:rsid w:val="00242545"/>
    <w:rsid w:val="00242BF3"/>
    <w:rsid w:val="00243A23"/>
    <w:rsid w:val="00246255"/>
    <w:rsid w:val="00247368"/>
    <w:rsid w:val="00250C36"/>
    <w:rsid w:val="002523E9"/>
    <w:rsid w:val="0025313C"/>
    <w:rsid w:val="0025407E"/>
    <w:rsid w:val="00254350"/>
    <w:rsid w:val="002543E7"/>
    <w:rsid w:val="00254774"/>
    <w:rsid w:val="00254AC2"/>
    <w:rsid w:val="00255D22"/>
    <w:rsid w:val="002572BF"/>
    <w:rsid w:val="00257DCE"/>
    <w:rsid w:val="00260215"/>
    <w:rsid w:val="0026306A"/>
    <w:rsid w:val="00263B7B"/>
    <w:rsid w:val="00263D3F"/>
    <w:rsid w:val="00264B62"/>
    <w:rsid w:val="0026765A"/>
    <w:rsid w:val="002728BA"/>
    <w:rsid w:val="002731B5"/>
    <w:rsid w:val="002737CA"/>
    <w:rsid w:val="00273A9D"/>
    <w:rsid w:val="00273EBE"/>
    <w:rsid w:val="0027464B"/>
    <w:rsid w:val="002747F4"/>
    <w:rsid w:val="00275226"/>
    <w:rsid w:val="00275978"/>
    <w:rsid w:val="00275B0C"/>
    <w:rsid w:val="00280D3E"/>
    <w:rsid w:val="002819F3"/>
    <w:rsid w:val="00281CCC"/>
    <w:rsid w:val="00282D03"/>
    <w:rsid w:val="00282DE1"/>
    <w:rsid w:val="002840F2"/>
    <w:rsid w:val="0028629D"/>
    <w:rsid w:val="002872B0"/>
    <w:rsid w:val="002907E2"/>
    <w:rsid w:val="00290B49"/>
    <w:rsid w:val="00290E4F"/>
    <w:rsid w:val="00293D09"/>
    <w:rsid w:val="00294011"/>
    <w:rsid w:val="00296CFD"/>
    <w:rsid w:val="002A1190"/>
    <w:rsid w:val="002A1296"/>
    <w:rsid w:val="002A18A9"/>
    <w:rsid w:val="002A31B7"/>
    <w:rsid w:val="002A345C"/>
    <w:rsid w:val="002A4334"/>
    <w:rsid w:val="002A7A08"/>
    <w:rsid w:val="002B1D2F"/>
    <w:rsid w:val="002B245B"/>
    <w:rsid w:val="002B6918"/>
    <w:rsid w:val="002C0752"/>
    <w:rsid w:val="002C3B36"/>
    <w:rsid w:val="002C4AD4"/>
    <w:rsid w:val="002C5C4D"/>
    <w:rsid w:val="002C63E8"/>
    <w:rsid w:val="002C674D"/>
    <w:rsid w:val="002C716C"/>
    <w:rsid w:val="002C7442"/>
    <w:rsid w:val="002C7616"/>
    <w:rsid w:val="002D0188"/>
    <w:rsid w:val="002D091A"/>
    <w:rsid w:val="002D112F"/>
    <w:rsid w:val="002D4C06"/>
    <w:rsid w:val="002D5BA6"/>
    <w:rsid w:val="002D69EA"/>
    <w:rsid w:val="002D6BB4"/>
    <w:rsid w:val="002D6D1C"/>
    <w:rsid w:val="002D7D8B"/>
    <w:rsid w:val="002E027D"/>
    <w:rsid w:val="002E22D6"/>
    <w:rsid w:val="002E2648"/>
    <w:rsid w:val="002E2A97"/>
    <w:rsid w:val="002E7113"/>
    <w:rsid w:val="002F0B9E"/>
    <w:rsid w:val="002F1B9A"/>
    <w:rsid w:val="002F2CC4"/>
    <w:rsid w:val="002F2FD8"/>
    <w:rsid w:val="002F3A29"/>
    <w:rsid w:val="002F3AAD"/>
    <w:rsid w:val="002F57E8"/>
    <w:rsid w:val="002F681B"/>
    <w:rsid w:val="002F7D83"/>
    <w:rsid w:val="00300008"/>
    <w:rsid w:val="00301640"/>
    <w:rsid w:val="00302316"/>
    <w:rsid w:val="003036A9"/>
    <w:rsid w:val="003039FC"/>
    <w:rsid w:val="0031089D"/>
    <w:rsid w:val="00310F26"/>
    <w:rsid w:val="00313A10"/>
    <w:rsid w:val="00313B49"/>
    <w:rsid w:val="00313ECE"/>
    <w:rsid w:val="0031407A"/>
    <w:rsid w:val="00317519"/>
    <w:rsid w:val="00322A43"/>
    <w:rsid w:val="003243DE"/>
    <w:rsid w:val="00325A4B"/>
    <w:rsid w:val="00327900"/>
    <w:rsid w:val="003304FF"/>
    <w:rsid w:val="00330A35"/>
    <w:rsid w:val="00330ED0"/>
    <w:rsid w:val="00331327"/>
    <w:rsid w:val="00331427"/>
    <w:rsid w:val="003314A2"/>
    <w:rsid w:val="00336100"/>
    <w:rsid w:val="003365DA"/>
    <w:rsid w:val="00340FAB"/>
    <w:rsid w:val="003417F4"/>
    <w:rsid w:val="00343180"/>
    <w:rsid w:val="0034353C"/>
    <w:rsid w:val="003443BC"/>
    <w:rsid w:val="00344C6B"/>
    <w:rsid w:val="003453D2"/>
    <w:rsid w:val="0034647A"/>
    <w:rsid w:val="0034657C"/>
    <w:rsid w:val="0035007C"/>
    <w:rsid w:val="0035085A"/>
    <w:rsid w:val="00350A4B"/>
    <w:rsid w:val="00351463"/>
    <w:rsid w:val="003517D4"/>
    <w:rsid w:val="0035289E"/>
    <w:rsid w:val="0035410B"/>
    <w:rsid w:val="0035575C"/>
    <w:rsid w:val="00355EE0"/>
    <w:rsid w:val="00356AA9"/>
    <w:rsid w:val="00360199"/>
    <w:rsid w:val="003623DC"/>
    <w:rsid w:val="00363135"/>
    <w:rsid w:val="00363459"/>
    <w:rsid w:val="00363B06"/>
    <w:rsid w:val="0036430E"/>
    <w:rsid w:val="00364DBC"/>
    <w:rsid w:val="00364FA1"/>
    <w:rsid w:val="003656FF"/>
    <w:rsid w:val="00365B9A"/>
    <w:rsid w:val="00365E95"/>
    <w:rsid w:val="00366EEE"/>
    <w:rsid w:val="003673E4"/>
    <w:rsid w:val="00367D6F"/>
    <w:rsid w:val="003706A4"/>
    <w:rsid w:val="0037177F"/>
    <w:rsid w:val="0037232D"/>
    <w:rsid w:val="0037451F"/>
    <w:rsid w:val="00375811"/>
    <w:rsid w:val="00377DB5"/>
    <w:rsid w:val="00380DDE"/>
    <w:rsid w:val="003839EF"/>
    <w:rsid w:val="003845FB"/>
    <w:rsid w:val="00385CB7"/>
    <w:rsid w:val="003861D4"/>
    <w:rsid w:val="00386FE4"/>
    <w:rsid w:val="003871E9"/>
    <w:rsid w:val="00387AC2"/>
    <w:rsid w:val="00387E6B"/>
    <w:rsid w:val="003910DB"/>
    <w:rsid w:val="003912D0"/>
    <w:rsid w:val="003927F7"/>
    <w:rsid w:val="003930CD"/>
    <w:rsid w:val="003931B8"/>
    <w:rsid w:val="00397EAA"/>
    <w:rsid w:val="003A1A7D"/>
    <w:rsid w:val="003A224A"/>
    <w:rsid w:val="003A2825"/>
    <w:rsid w:val="003A3273"/>
    <w:rsid w:val="003A44D3"/>
    <w:rsid w:val="003A493E"/>
    <w:rsid w:val="003A5644"/>
    <w:rsid w:val="003A59E1"/>
    <w:rsid w:val="003A7E49"/>
    <w:rsid w:val="003B0C64"/>
    <w:rsid w:val="003B0CC3"/>
    <w:rsid w:val="003B2262"/>
    <w:rsid w:val="003B49BF"/>
    <w:rsid w:val="003B6234"/>
    <w:rsid w:val="003B66E5"/>
    <w:rsid w:val="003B6A68"/>
    <w:rsid w:val="003B7108"/>
    <w:rsid w:val="003C1E18"/>
    <w:rsid w:val="003C2343"/>
    <w:rsid w:val="003C27E7"/>
    <w:rsid w:val="003C365A"/>
    <w:rsid w:val="003C3674"/>
    <w:rsid w:val="003C41EF"/>
    <w:rsid w:val="003C489A"/>
    <w:rsid w:val="003C4CDE"/>
    <w:rsid w:val="003C52C6"/>
    <w:rsid w:val="003D1869"/>
    <w:rsid w:val="003D3609"/>
    <w:rsid w:val="003D3ADC"/>
    <w:rsid w:val="003D413C"/>
    <w:rsid w:val="003D6983"/>
    <w:rsid w:val="003D6CD2"/>
    <w:rsid w:val="003D711A"/>
    <w:rsid w:val="003E1E0B"/>
    <w:rsid w:val="003E28F2"/>
    <w:rsid w:val="003E3A22"/>
    <w:rsid w:val="003E5FB1"/>
    <w:rsid w:val="003E62C8"/>
    <w:rsid w:val="003E6974"/>
    <w:rsid w:val="003E6BFD"/>
    <w:rsid w:val="003F03ED"/>
    <w:rsid w:val="003F0BB2"/>
    <w:rsid w:val="003F0F4F"/>
    <w:rsid w:val="003F2A9A"/>
    <w:rsid w:val="003F43F6"/>
    <w:rsid w:val="003F69B2"/>
    <w:rsid w:val="003F6A01"/>
    <w:rsid w:val="003F7249"/>
    <w:rsid w:val="00400C17"/>
    <w:rsid w:val="00400E60"/>
    <w:rsid w:val="00401C4D"/>
    <w:rsid w:val="004050B3"/>
    <w:rsid w:val="00407124"/>
    <w:rsid w:val="00407D39"/>
    <w:rsid w:val="004104FD"/>
    <w:rsid w:val="00410755"/>
    <w:rsid w:val="00410984"/>
    <w:rsid w:val="00411425"/>
    <w:rsid w:val="00412E6F"/>
    <w:rsid w:val="004137B5"/>
    <w:rsid w:val="00415569"/>
    <w:rsid w:val="00416190"/>
    <w:rsid w:val="00416736"/>
    <w:rsid w:val="00416F38"/>
    <w:rsid w:val="0042173C"/>
    <w:rsid w:val="004220BE"/>
    <w:rsid w:val="00422E60"/>
    <w:rsid w:val="004230BE"/>
    <w:rsid w:val="00423F1D"/>
    <w:rsid w:val="00424A04"/>
    <w:rsid w:val="00425675"/>
    <w:rsid w:val="004256FB"/>
    <w:rsid w:val="0042666B"/>
    <w:rsid w:val="00427848"/>
    <w:rsid w:val="004279B7"/>
    <w:rsid w:val="0043014B"/>
    <w:rsid w:val="00431DB2"/>
    <w:rsid w:val="00432557"/>
    <w:rsid w:val="004330EC"/>
    <w:rsid w:val="00433FCE"/>
    <w:rsid w:val="00434487"/>
    <w:rsid w:val="0043515E"/>
    <w:rsid w:val="00435615"/>
    <w:rsid w:val="00436A7D"/>
    <w:rsid w:val="00437A71"/>
    <w:rsid w:val="00437DFC"/>
    <w:rsid w:val="004401C2"/>
    <w:rsid w:val="00443389"/>
    <w:rsid w:val="00445258"/>
    <w:rsid w:val="004456D1"/>
    <w:rsid w:val="00445BD8"/>
    <w:rsid w:val="00445C3F"/>
    <w:rsid w:val="00447942"/>
    <w:rsid w:val="00447A3E"/>
    <w:rsid w:val="0045302B"/>
    <w:rsid w:val="00453142"/>
    <w:rsid w:val="00453686"/>
    <w:rsid w:val="00453C1E"/>
    <w:rsid w:val="00454FAC"/>
    <w:rsid w:val="0045660B"/>
    <w:rsid w:val="0045687A"/>
    <w:rsid w:val="004574E7"/>
    <w:rsid w:val="00457508"/>
    <w:rsid w:val="004575DA"/>
    <w:rsid w:val="00457663"/>
    <w:rsid w:val="0046040E"/>
    <w:rsid w:val="00462B1B"/>
    <w:rsid w:val="00462F69"/>
    <w:rsid w:val="00463296"/>
    <w:rsid w:val="00465590"/>
    <w:rsid w:val="00466535"/>
    <w:rsid w:val="00466570"/>
    <w:rsid w:val="00466CF4"/>
    <w:rsid w:val="00467B12"/>
    <w:rsid w:val="00471FB8"/>
    <w:rsid w:val="004726CF"/>
    <w:rsid w:val="00473ED8"/>
    <w:rsid w:val="004740C3"/>
    <w:rsid w:val="0047730E"/>
    <w:rsid w:val="004777E0"/>
    <w:rsid w:val="00480104"/>
    <w:rsid w:val="004805CD"/>
    <w:rsid w:val="00481404"/>
    <w:rsid w:val="004816AA"/>
    <w:rsid w:val="0048277F"/>
    <w:rsid w:val="00482B7F"/>
    <w:rsid w:val="00482EA9"/>
    <w:rsid w:val="00483E82"/>
    <w:rsid w:val="00484348"/>
    <w:rsid w:val="0048574B"/>
    <w:rsid w:val="00485D6C"/>
    <w:rsid w:val="00487721"/>
    <w:rsid w:val="0049004D"/>
    <w:rsid w:val="00491855"/>
    <w:rsid w:val="00492BE2"/>
    <w:rsid w:val="00492CB6"/>
    <w:rsid w:val="00492D43"/>
    <w:rsid w:val="004949E1"/>
    <w:rsid w:val="0049559D"/>
    <w:rsid w:val="004955A8"/>
    <w:rsid w:val="00495D6E"/>
    <w:rsid w:val="00497BA4"/>
    <w:rsid w:val="004A11F7"/>
    <w:rsid w:val="004A1474"/>
    <w:rsid w:val="004A3FD7"/>
    <w:rsid w:val="004A508C"/>
    <w:rsid w:val="004A5257"/>
    <w:rsid w:val="004A64A4"/>
    <w:rsid w:val="004B1286"/>
    <w:rsid w:val="004B2356"/>
    <w:rsid w:val="004B3F2A"/>
    <w:rsid w:val="004B5CC4"/>
    <w:rsid w:val="004B6975"/>
    <w:rsid w:val="004B738A"/>
    <w:rsid w:val="004C1A6B"/>
    <w:rsid w:val="004C453B"/>
    <w:rsid w:val="004C5D97"/>
    <w:rsid w:val="004C6051"/>
    <w:rsid w:val="004C6AD9"/>
    <w:rsid w:val="004C6C7B"/>
    <w:rsid w:val="004D04C9"/>
    <w:rsid w:val="004D179C"/>
    <w:rsid w:val="004D2148"/>
    <w:rsid w:val="004D2479"/>
    <w:rsid w:val="004D35F5"/>
    <w:rsid w:val="004D3E24"/>
    <w:rsid w:val="004D5054"/>
    <w:rsid w:val="004D6DDB"/>
    <w:rsid w:val="004D6E36"/>
    <w:rsid w:val="004E0532"/>
    <w:rsid w:val="004E106C"/>
    <w:rsid w:val="004E1BEB"/>
    <w:rsid w:val="004E24E3"/>
    <w:rsid w:val="004E2770"/>
    <w:rsid w:val="004E656F"/>
    <w:rsid w:val="004F12ED"/>
    <w:rsid w:val="004F35A1"/>
    <w:rsid w:val="004F6942"/>
    <w:rsid w:val="004F6FD0"/>
    <w:rsid w:val="005012C3"/>
    <w:rsid w:val="0050202B"/>
    <w:rsid w:val="005055F0"/>
    <w:rsid w:val="00506362"/>
    <w:rsid w:val="0051098E"/>
    <w:rsid w:val="00512D80"/>
    <w:rsid w:val="005131BE"/>
    <w:rsid w:val="00513C65"/>
    <w:rsid w:val="005160F1"/>
    <w:rsid w:val="0051615F"/>
    <w:rsid w:val="005178CD"/>
    <w:rsid w:val="00517C8C"/>
    <w:rsid w:val="00520215"/>
    <w:rsid w:val="00521FD9"/>
    <w:rsid w:val="00522352"/>
    <w:rsid w:val="005254D4"/>
    <w:rsid w:val="0052626A"/>
    <w:rsid w:val="00527AB5"/>
    <w:rsid w:val="005317D2"/>
    <w:rsid w:val="0053260E"/>
    <w:rsid w:val="00532736"/>
    <w:rsid w:val="005327C7"/>
    <w:rsid w:val="00532B47"/>
    <w:rsid w:val="00533C56"/>
    <w:rsid w:val="00535204"/>
    <w:rsid w:val="00535C14"/>
    <w:rsid w:val="00536157"/>
    <w:rsid w:val="00536EB9"/>
    <w:rsid w:val="00537968"/>
    <w:rsid w:val="00537FB6"/>
    <w:rsid w:val="005407C1"/>
    <w:rsid w:val="00541744"/>
    <w:rsid w:val="005417EA"/>
    <w:rsid w:val="00544F96"/>
    <w:rsid w:val="00545274"/>
    <w:rsid w:val="00546C10"/>
    <w:rsid w:val="0054790D"/>
    <w:rsid w:val="00547F60"/>
    <w:rsid w:val="00550D3D"/>
    <w:rsid w:val="00551AAE"/>
    <w:rsid w:val="00553952"/>
    <w:rsid w:val="005550CA"/>
    <w:rsid w:val="00556959"/>
    <w:rsid w:val="005574BB"/>
    <w:rsid w:val="005579A5"/>
    <w:rsid w:val="00557F98"/>
    <w:rsid w:val="00557FF7"/>
    <w:rsid w:val="0056097F"/>
    <w:rsid w:val="00561FDC"/>
    <w:rsid w:val="00562A87"/>
    <w:rsid w:val="00562FE6"/>
    <w:rsid w:val="00563F29"/>
    <w:rsid w:val="005648DE"/>
    <w:rsid w:val="00566C41"/>
    <w:rsid w:val="005727AA"/>
    <w:rsid w:val="00572FF6"/>
    <w:rsid w:val="005731EE"/>
    <w:rsid w:val="005747B0"/>
    <w:rsid w:val="00574F93"/>
    <w:rsid w:val="005755A5"/>
    <w:rsid w:val="005812D8"/>
    <w:rsid w:val="00581BEB"/>
    <w:rsid w:val="00584C25"/>
    <w:rsid w:val="0058554B"/>
    <w:rsid w:val="00586968"/>
    <w:rsid w:val="00590B03"/>
    <w:rsid w:val="00591FED"/>
    <w:rsid w:val="00593715"/>
    <w:rsid w:val="00593818"/>
    <w:rsid w:val="00596E40"/>
    <w:rsid w:val="005A0BBA"/>
    <w:rsid w:val="005A12D3"/>
    <w:rsid w:val="005A1443"/>
    <w:rsid w:val="005A15B8"/>
    <w:rsid w:val="005A401D"/>
    <w:rsid w:val="005A4138"/>
    <w:rsid w:val="005A564A"/>
    <w:rsid w:val="005A5ECC"/>
    <w:rsid w:val="005A68FC"/>
    <w:rsid w:val="005A7854"/>
    <w:rsid w:val="005B059B"/>
    <w:rsid w:val="005B06C4"/>
    <w:rsid w:val="005B0872"/>
    <w:rsid w:val="005B0B55"/>
    <w:rsid w:val="005B108A"/>
    <w:rsid w:val="005B17E2"/>
    <w:rsid w:val="005B4AAF"/>
    <w:rsid w:val="005B7B10"/>
    <w:rsid w:val="005B7EAE"/>
    <w:rsid w:val="005C3363"/>
    <w:rsid w:val="005C4940"/>
    <w:rsid w:val="005C4C89"/>
    <w:rsid w:val="005C5073"/>
    <w:rsid w:val="005D0143"/>
    <w:rsid w:val="005D01E6"/>
    <w:rsid w:val="005D0EA6"/>
    <w:rsid w:val="005D2013"/>
    <w:rsid w:val="005D3208"/>
    <w:rsid w:val="005D32B9"/>
    <w:rsid w:val="005D3630"/>
    <w:rsid w:val="005D3993"/>
    <w:rsid w:val="005D55EA"/>
    <w:rsid w:val="005D57E5"/>
    <w:rsid w:val="005D58AA"/>
    <w:rsid w:val="005D5CED"/>
    <w:rsid w:val="005D798D"/>
    <w:rsid w:val="005D7A8E"/>
    <w:rsid w:val="005E04DC"/>
    <w:rsid w:val="005E0961"/>
    <w:rsid w:val="005E1060"/>
    <w:rsid w:val="005E12FD"/>
    <w:rsid w:val="005E2820"/>
    <w:rsid w:val="005E2B1E"/>
    <w:rsid w:val="005E66FF"/>
    <w:rsid w:val="005E7222"/>
    <w:rsid w:val="005F05F6"/>
    <w:rsid w:val="005F06D1"/>
    <w:rsid w:val="005F0858"/>
    <w:rsid w:val="005F0CB2"/>
    <w:rsid w:val="005F1105"/>
    <w:rsid w:val="005F2189"/>
    <w:rsid w:val="005F2652"/>
    <w:rsid w:val="005F3BA0"/>
    <w:rsid w:val="005F4C0C"/>
    <w:rsid w:val="005F6E18"/>
    <w:rsid w:val="005F7254"/>
    <w:rsid w:val="005F79FD"/>
    <w:rsid w:val="005F7D95"/>
    <w:rsid w:val="00600E2C"/>
    <w:rsid w:val="00601AA3"/>
    <w:rsid w:val="006047DE"/>
    <w:rsid w:val="0060515E"/>
    <w:rsid w:val="006052AE"/>
    <w:rsid w:val="00605AF4"/>
    <w:rsid w:val="00606462"/>
    <w:rsid w:val="00607B69"/>
    <w:rsid w:val="006106CB"/>
    <w:rsid w:val="00611BD6"/>
    <w:rsid w:val="00611E05"/>
    <w:rsid w:val="0061323D"/>
    <w:rsid w:val="006146D6"/>
    <w:rsid w:val="00616096"/>
    <w:rsid w:val="00616644"/>
    <w:rsid w:val="006177CB"/>
    <w:rsid w:val="0061791A"/>
    <w:rsid w:val="00620B41"/>
    <w:rsid w:val="006216A3"/>
    <w:rsid w:val="00622028"/>
    <w:rsid w:val="0062249F"/>
    <w:rsid w:val="00622E33"/>
    <w:rsid w:val="00623A58"/>
    <w:rsid w:val="00624C48"/>
    <w:rsid w:val="00625D37"/>
    <w:rsid w:val="0062708D"/>
    <w:rsid w:val="006278E5"/>
    <w:rsid w:val="00627EDC"/>
    <w:rsid w:val="00630E6C"/>
    <w:rsid w:val="0063116A"/>
    <w:rsid w:val="00631558"/>
    <w:rsid w:val="006317C9"/>
    <w:rsid w:val="00634FC4"/>
    <w:rsid w:val="00637181"/>
    <w:rsid w:val="00637922"/>
    <w:rsid w:val="00637F3C"/>
    <w:rsid w:val="0064280C"/>
    <w:rsid w:val="006455F5"/>
    <w:rsid w:val="00646AE7"/>
    <w:rsid w:val="00646BD3"/>
    <w:rsid w:val="00650043"/>
    <w:rsid w:val="00650183"/>
    <w:rsid w:val="0065152C"/>
    <w:rsid w:val="00652015"/>
    <w:rsid w:val="00655353"/>
    <w:rsid w:val="00655988"/>
    <w:rsid w:val="006570BD"/>
    <w:rsid w:val="0066177C"/>
    <w:rsid w:val="0066229F"/>
    <w:rsid w:val="006645C1"/>
    <w:rsid w:val="0066487B"/>
    <w:rsid w:val="0066704D"/>
    <w:rsid w:val="00667AAE"/>
    <w:rsid w:val="0067017E"/>
    <w:rsid w:val="006714F0"/>
    <w:rsid w:val="00671518"/>
    <w:rsid w:val="00674A23"/>
    <w:rsid w:val="00674B45"/>
    <w:rsid w:val="00675408"/>
    <w:rsid w:val="00681199"/>
    <w:rsid w:val="00686A5F"/>
    <w:rsid w:val="00687A75"/>
    <w:rsid w:val="00691B37"/>
    <w:rsid w:val="0069266D"/>
    <w:rsid w:val="006938DE"/>
    <w:rsid w:val="00694B00"/>
    <w:rsid w:val="006A0558"/>
    <w:rsid w:val="006A0854"/>
    <w:rsid w:val="006A1113"/>
    <w:rsid w:val="006A1182"/>
    <w:rsid w:val="006A3149"/>
    <w:rsid w:val="006A4FBD"/>
    <w:rsid w:val="006A52B9"/>
    <w:rsid w:val="006A544C"/>
    <w:rsid w:val="006A642B"/>
    <w:rsid w:val="006A66A2"/>
    <w:rsid w:val="006C0631"/>
    <w:rsid w:val="006C2FB1"/>
    <w:rsid w:val="006C378E"/>
    <w:rsid w:val="006C4128"/>
    <w:rsid w:val="006C4F11"/>
    <w:rsid w:val="006C6AA0"/>
    <w:rsid w:val="006D0D32"/>
    <w:rsid w:val="006D1FC2"/>
    <w:rsid w:val="006D2088"/>
    <w:rsid w:val="006D2F25"/>
    <w:rsid w:val="006D2F56"/>
    <w:rsid w:val="006D3E68"/>
    <w:rsid w:val="006D4C9B"/>
    <w:rsid w:val="006D7D1B"/>
    <w:rsid w:val="006E167C"/>
    <w:rsid w:val="006E2E15"/>
    <w:rsid w:val="006E3FA0"/>
    <w:rsid w:val="006E3FD3"/>
    <w:rsid w:val="006E5331"/>
    <w:rsid w:val="006E53DB"/>
    <w:rsid w:val="006E70BC"/>
    <w:rsid w:val="006F1CF2"/>
    <w:rsid w:val="006F257A"/>
    <w:rsid w:val="006F33BE"/>
    <w:rsid w:val="006F5613"/>
    <w:rsid w:val="006F572E"/>
    <w:rsid w:val="006F5E71"/>
    <w:rsid w:val="006F60EC"/>
    <w:rsid w:val="006F668F"/>
    <w:rsid w:val="006F67D8"/>
    <w:rsid w:val="006F6D40"/>
    <w:rsid w:val="00700BDB"/>
    <w:rsid w:val="00701D55"/>
    <w:rsid w:val="00702951"/>
    <w:rsid w:val="00702C31"/>
    <w:rsid w:val="00702C51"/>
    <w:rsid w:val="00702E89"/>
    <w:rsid w:val="00704446"/>
    <w:rsid w:val="00705390"/>
    <w:rsid w:val="00705570"/>
    <w:rsid w:val="0070584E"/>
    <w:rsid w:val="00705CC3"/>
    <w:rsid w:val="00705FCA"/>
    <w:rsid w:val="007100BF"/>
    <w:rsid w:val="00710AF4"/>
    <w:rsid w:val="00710C26"/>
    <w:rsid w:val="007115D4"/>
    <w:rsid w:val="0072295F"/>
    <w:rsid w:val="0072301D"/>
    <w:rsid w:val="00723382"/>
    <w:rsid w:val="00724047"/>
    <w:rsid w:val="00726AF3"/>
    <w:rsid w:val="00726C9F"/>
    <w:rsid w:val="00730ADE"/>
    <w:rsid w:val="00730EED"/>
    <w:rsid w:val="007322EC"/>
    <w:rsid w:val="00732B8A"/>
    <w:rsid w:val="00732D08"/>
    <w:rsid w:val="00733253"/>
    <w:rsid w:val="007332B3"/>
    <w:rsid w:val="00735A37"/>
    <w:rsid w:val="00740FA0"/>
    <w:rsid w:val="007412E7"/>
    <w:rsid w:val="00741E29"/>
    <w:rsid w:val="007429E5"/>
    <w:rsid w:val="00742AE7"/>
    <w:rsid w:val="00744409"/>
    <w:rsid w:val="00746B32"/>
    <w:rsid w:val="00747F7C"/>
    <w:rsid w:val="007512CB"/>
    <w:rsid w:val="00751EDD"/>
    <w:rsid w:val="00752A23"/>
    <w:rsid w:val="00753D42"/>
    <w:rsid w:val="007548F0"/>
    <w:rsid w:val="007550C7"/>
    <w:rsid w:val="0076291E"/>
    <w:rsid w:val="00765029"/>
    <w:rsid w:val="00766B30"/>
    <w:rsid w:val="00767A2F"/>
    <w:rsid w:val="00767FF3"/>
    <w:rsid w:val="00770D11"/>
    <w:rsid w:val="00771621"/>
    <w:rsid w:val="00771D0C"/>
    <w:rsid w:val="007729B2"/>
    <w:rsid w:val="00772C70"/>
    <w:rsid w:val="00772DFF"/>
    <w:rsid w:val="0077323F"/>
    <w:rsid w:val="00773AEF"/>
    <w:rsid w:val="00773F23"/>
    <w:rsid w:val="007750CF"/>
    <w:rsid w:val="0077748A"/>
    <w:rsid w:val="00781465"/>
    <w:rsid w:val="00783B06"/>
    <w:rsid w:val="00784217"/>
    <w:rsid w:val="007844D0"/>
    <w:rsid w:val="00784643"/>
    <w:rsid w:val="00785584"/>
    <w:rsid w:val="00790294"/>
    <w:rsid w:val="00790F91"/>
    <w:rsid w:val="00793B47"/>
    <w:rsid w:val="007943FC"/>
    <w:rsid w:val="00795C87"/>
    <w:rsid w:val="0079613D"/>
    <w:rsid w:val="00796E8A"/>
    <w:rsid w:val="00796F15"/>
    <w:rsid w:val="007976FB"/>
    <w:rsid w:val="007A17AF"/>
    <w:rsid w:val="007A1E4D"/>
    <w:rsid w:val="007A2EA8"/>
    <w:rsid w:val="007A38C4"/>
    <w:rsid w:val="007A412F"/>
    <w:rsid w:val="007A5844"/>
    <w:rsid w:val="007A5A68"/>
    <w:rsid w:val="007A6530"/>
    <w:rsid w:val="007A6F1C"/>
    <w:rsid w:val="007B06F7"/>
    <w:rsid w:val="007B378B"/>
    <w:rsid w:val="007B4DB8"/>
    <w:rsid w:val="007B54EE"/>
    <w:rsid w:val="007C18DA"/>
    <w:rsid w:val="007C1F43"/>
    <w:rsid w:val="007C2A5D"/>
    <w:rsid w:val="007C2B62"/>
    <w:rsid w:val="007C34BD"/>
    <w:rsid w:val="007C38A4"/>
    <w:rsid w:val="007C3B40"/>
    <w:rsid w:val="007C497D"/>
    <w:rsid w:val="007C4B76"/>
    <w:rsid w:val="007D02B5"/>
    <w:rsid w:val="007D0715"/>
    <w:rsid w:val="007D2894"/>
    <w:rsid w:val="007D3571"/>
    <w:rsid w:val="007D3E29"/>
    <w:rsid w:val="007D4B39"/>
    <w:rsid w:val="007D7A52"/>
    <w:rsid w:val="007DC8DA"/>
    <w:rsid w:val="007E02A8"/>
    <w:rsid w:val="007E110F"/>
    <w:rsid w:val="007E2052"/>
    <w:rsid w:val="007E3B75"/>
    <w:rsid w:val="007E42F1"/>
    <w:rsid w:val="007E4658"/>
    <w:rsid w:val="007E4CAA"/>
    <w:rsid w:val="007E62B3"/>
    <w:rsid w:val="007E6E17"/>
    <w:rsid w:val="007E7EAB"/>
    <w:rsid w:val="007F05D5"/>
    <w:rsid w:val="007F0B44"/>
    <w:rsid w:val="007F2317"/>
    <w:rsid w:val="007F3BF5"/>
    <w:rsid w:val="007F48CE"/>
    <w:rsid w:val="007F5C51"/>
    <w:rsid w:val="007F63F5"/>
    <w:rsid w:val="007F75B1"/>
    <w:rsid w:val="00800C74"/>
    <w:rsid w:val="0080184E"/>
    <w:rsid w:val="00802754"/>
    <w:rsid w:val="00802AC1"/>
    <w:rsid w:val="008036BE"/>
    <w:rsid w:val="008050BD"/>
    <w:rsid w:val="00805301"/>
    <w:rsid w:val="00807A1C"/>
    <w:rsid w:val="00810169"/>
    <w:rsid w:val="00810943"/>
    <w:rsid w:val="008137CD"/>
    <w:rsid w:val="00815667"/>
    <w:rsid w:val="00817E0A"/>
    <w:rsid w:val="0082017C"/>
    <w:rsid w:val="00820466"/>
    <w:rsid w:val="008209B3"/>
    <w:rsid w:val="008213BF"/>
    <w:rsid w:val="0082192D"/>
    <w:rsid w:val="008233C9"/>
    <w:rsid w:val="0082405F"/>
    <w:rsid w:val="00825AE9"/>
    <w:rsid w:val="00826E3F"/>
    <w:rsid w:val="00832B4A"/>
    <w:rsid w:val="008339B2"/>
    <w:rsid w:val="008351AF"/>
    <w:rsid w:val="00835CBF"/>
    <w:rsid w:val="00836486"/>
    <w:rsid w:val="00836DEA"/>
    <w:rsid w:val="00836EF0"/>
    <w:rsid w:val="00837E02"/>
    <w:rsid w:val="00842123"/>
    <w:rsid w:val="008421D0"/>
    <w:rsid w:val="008437AC"/>
    <w:rsid w:val="00843EB2"/>
    <w:rsid w:val="008441D5"/>
    <w:rsid w:val="00845AAD"/>
    <w:rsid w:val="008462B4"/>
    <w:rsid w:val="008471EE"/>
    <w:rsid w:val="00847ACA"/>
    <w:rsid w:val="00847D01"/>
    <w:rsid w:val="00851CA7"/>
    <w:rsid w:val="008534BB"/>
    <w:rsid w:val="00853F3A"/>
    <w:rsid w:val="00855335"/>
    <w:rsid w:val="00855AC3"/>
    <w:rsid w:val="00855EFF"/>
    <w:rsid w:val="008619AF"/>
    <w:rsid w:val="00862A7F"/>
    <w:rsid w:val="0086330A"/>
    <w:rsid w:val="008638D2"/>
    <w:rsid w:val="00863A96"/>
    <w:rsid w:val="0086589B"/>
    <w:rsid w:val="008659F2"/>
    <w:rsid w:val="00865A8F"/>
    <w:rsid w:val="00871751"/>
    <w:rsid w:val="008719CC"/>
    <w:rsid w:val="00871E55"/>
    <w:rsid w:val="0087379B"/>
    <w:rsid w:val="00874B18"/>
    <w:rsid w:val="00880FCF"/>
    <w:rsid w:val="00882476"/>
    <w:rsid w:val="00882C31"/>
    <w:rsid w:val="00883240"/>
    <w:rsid w:val="00883CD3"/>
    <w:rsid w:val="00885A28"/>
    <w:rsid w:val="00886D8B"/>
    <w:rsid w:val="008871B0"/>
    <w:rsid w:val="00890F4E"/>
    <w:rsid w:val="008923BC"/>
    <w:rsid w:val="008926BC"/>
    <w:rsid w:val="00893302"/>
    <w:rsid w:val="00897FB1"/>
    <w:rsid w:val="008A058A"/>
    <w:rsid w:val="008A1504"/>
    <w:rsid w:val="008A3019"/>
    <w:rsid w:val="008A6791"/>
    <w:rsid w:val="008A6D16"/>
    <w:rsid w:val="008A7AF3"/>
    <w:rsid w:val="008B0EBE"/>
    <w:rsid w:val="008B1803"/>
    <w:rsid w:val="008B21EE"/>
    <w:rsid w:val="008B22EF"/>
    <w:rsid w:val="008B2D9B"/>
    <w:rsid w:val="008B2DE8"/>
    <w:rsid w:val="008B459F"/>
    <w:rsid w:val="008B4966"/>
    <w:rsid w:val="008B5C2D"/>
    <w:rsid w:val="008C0CBA"/>
    <w:rsid w:val="008C0EE9"/>
    <w:rsid w:val="008C12FC"/>
    <w:rsid w:val="008C279C"/>
    <w:rsid w:val="008C33F7"/>
    <w:rsid w:val="008C3573"/>
    <w:rsid w:val="008C3802"/>
    <w:rsid w:val="008C3931"/>
    <w:rsid w:val="008C3C5C"/>
    <w:rsid w:val="008C40DD"/>
    <w:rsid w:val="008C4D82"/>
    <w:rsid w:val="008C58A7"/>
    <w:rsid w:val="008C65F6"/>
    <w:rsid w:val="008C688C"/>
    <w:rsid w:val="008D0C09"/>
    <w:rsid w:val="008D124A"/>
    <w:rsid w:val="008D2533"/>
    <w:rsid w:val="008D2706"/>
    <w:rsid w:val="008D2F39"/>
    <w:rsid w:val="008D357B"/>
    <w:rsid w:val="008D3B23"/>
    <w:rsid w:val="008D3F6E"/>
    <w:rsid w:val="008D4B8C"/>
    <w:rsid w:val="008D5825"/>
    <w:rsid w:val="008D63EA"/>
    <w:rsid w:val="008D7679"/>
    <w:rsid w:val="008E166E"/>
    <w:rsid w:val="008E1FB2"/>
    <w:rsid w:val="008E3C33"/>
    <w:rsid w:val="008E5DCA"/>
    <w:rsid w:val="008E6383"/>
    <w:rsid w:val="008E7C0C"/>
    <w:rsid w:val="008E7DE2"/>
    <w:rsid w:val="008F0448"/>
    <w:rsid w:val="008F12E7"/>
    <w:rsid w:val="008F25A6"/>
    <w:rsid w:val="008F2BB2"/>
    <w:rsid w:val="008F3436"/>
    <w:rsid w:val="008F4251"/>
    <w:rsid w:val="008F48EE"/>
    <w:rsid w:val="009002C7"/>
    <w:rsid w:val="009011EA"/>
    <w:rsid w:val="009018A2"/>
    <w:rsid w:val="0090281A"/>
    <w:rsid w:val="00902B1D"/>
    <w:rsid w:val="00902FC9"/>
    <w:rsid w:val="00904859"/>
    <w:rsid w:val="00905259"/>
    <w:rsid w:val="0090687D"/>
    <w:rsid w:val="00906EDF"/>
    <w:rsid w:val="00910F74"/>
    <w:rsid w:val="00911787"/>
    <w:rsid w:val="009118BA"/>
    <w:rsid w:val="00911A26"/>
    <w:rsid w:val="00912902"/>
    <w:rsid w:val="00912CF3"/>
    <w:rsid w:val="00913DE3"/>
    <w:rsid w:val="00913E39"/>
    <w:rsid w:val="00915311"/>
    <w:rsid w:val="009154F8"/>
    <w:rsid w:val="00915A15"/>
    <w:rsid w:val="00922BB6"/>
    <w:rsid w:val="00923A2F"/>
    <w:rsid w:val="00923EF2"/>
    <w:rsid w:val="00926233"/>
    <w:rsid w:val="00930ADF"/>
    <w:rsid w:val="00931C66"/>
    <w:rsid w:val="00932137"/>
    <w:rsid w:val="00933E51"/>
    <w:rsid w:val="00934383"/>
    <w:rsid w:val="00934524"/>
    <w:rsid w:val="00934BCB"/>
    <w:rsid w:val="00935D7B"/>
    <w:rsid w:val="00940CA4"/>
    <w:rsid w:val="00941B79"/>
    <w:rsid w:val="00941E9A"/>
    <w:rsid w:val="00945198"/>
    <w:rsid w:val="009460F6"/>
    <w:rsid w:val="009558F8"/>
    <w:rsid w:val="00955F61"/>
    <w:rsid w:val="00956035"/>
    <w:rsid w:val="009563CF"/>
    <w:rsid w:val="00956D96"/>
    <w:rsid w:val="00960290"/>
    <w:rsid w:val="009606C2"/>
    <w:rsid w:val="009614BC"/>
    <w:rsid w:val="00961B28"/>
    <w:rsid w:val="009620BA"/>
    <w:rsid w:val="00962271"/>
    <w:rsid w:val="00962CC0"/>
    <w:rsid w:val="00964A7C"/>
    <w:rsid w:val="00967357"/>
    <w:rsid w:val="00970689"/>
    <w:rsid w:val="00970DF0"/>
    <w:rsid w:val="00972179"/>
    <w:rsid w:val="009774EA"/>
    <w:rsid w:val="00980065"/>
    <w:rsid w:val="00980BC6"/>
    <w:rsid w:val="00981738"/>
    <w:rsid w:val="00981863"/>
    <w:rsid w:val="0098408A"/>
    <w:rsid w:val="0098430C"/>
    <w:rsid w:val="009879C9"/>
    <w:rsid w:val="00987A59"/>
    <w:rsid w:val="00990622"/>
    <w:rsid w:val="009938A6"/>
    <w:rsid w:val="00995537"/>
    <w:rsid w:val="00995C03"/>
    <w:rsid w:val="0099632C"/>
    <w:rsid w:val="009A4343"/>
    <w:rsid w:val="009A5858"/>
    <w:rsid w:val="009A6F04"/>
    <w:rsid w:val="009A7000"/>
    <w:rsid w:val="009B0DB9"/>
    <w:rsid w:val="009B1972"/>
    <w:rsid w:val="009B1C23"/>
    <w:rsid w:val="009B45EE"/>
    <w:rsid w:val="009B555B"/>
    <w:rsid w:val="009B6516"/>
    <w:rsid w:val="009B7157"/>
    <w:rsid w:val="009B759B"/>
    <w:rsid w:val="009B7C35"/>
    <w:rsid w:val="009B7E3C"/>
    <w:rsid w:val="009C1272"/>
    <w:rsid w:val="009C1DFD"/>
    <w:rsid w:val="009C28BB"/>
    <w:rsid w:val="009C5C11"/>
    <w:rsid w:val="009C6DFE"/>
    <w:rsid w:val="009C7EF2"/>
    <w:rsid w:val="009D11C0"/>
    <w:rsid w:val="009D1458"/>
    <w:rsid w:val="009D206E"/>
    <w:rsid w:val="009D267D"/>
    <w:rsid w:val="009D4633"/>
    <w:rsid w:val="009D591C"/>
    <w:rsid w:val="009D6AFD"/>
    <w:rsid w:val="009D6CD4"/>
    <w:rsid w:val="009D6D5C"/>
    <w:rsid w:val="009D6D9F"/>
    <w:rsid w:val="009E0B1F"/>
    <w:rsid w:val="009E0B39"/>
    <w:rsid w:val="009E0D68"/>
    <w:rsid w:val="009E2E87"/>
    <w:rsid w:val="009E434A"/>
    <w:rsid w:val="009E4677"/>
    <w:rsid w:val="009E54B3"/>
    <w:rsid w:val="009F009F"/>
    <w:rsid w:val="009F20AE"/>
    <w:rsid w:val="009F5E84"/>
    <w:rsid w:val="009F6F54"/>
    <w:rsid w:val="009F770B"/>
    <w:rsid w:val="009F77D4"/>
    <w:rsid w:val="00A01079"/>
    <w:rsid w:val="00A018F6"/>
    <w:rsid w:val="00A050A5"/>
    <w:rsid w:val="00A05A07"/>
    <w:rsid w:val="00A06146"/>
    <w:rsid w:val="00A07460"/>
    <w:rsid w:val="00A0775F"/>
    <w:rsid w:val="00A07857"/>
    <w:rsid w:val="00A07E8C"/>
    <w:rsid w:val="00A10D3B"/>
    <w:rsid w:val="00A111CA"/>
    <w:rsid w:val="00A12045"/>
    <w:rsid w:val="00A124F9"/>
    <w:rsid w:val="00A13A96"/>
    <w:rsid w:val="00A14BCD"/>
    <w:rsid w:val="00A16F7F"/>
    <w:rsid w:val="00A173F2"/>
    <w:rsid w:val="00A2063E"/>
    <w:rsid w:val="00A216A8"/>
    <w:rsid w:val="00A225E1"/>
    <w:rsid w:val="00A228AE"/>
    <w:rsid w:val="00A23173"/>
    <w:rsid w:val="00A23504"/>
    <w:rsid w:val="00A23615"/>
    <w:rsid w:val="00A25B8A"/>
    <w:rsid w:val="00A30806"/>
    <w:rsid w:val="00A30A22"/>
    <w:rsid w:val="00A30C60"/>
    <w:rsid w:val="00A30DE6"/>
    <w:rsid w:val="00A318E9"/>
    <w:rsid w:val="00A35A32"/>
    <w:rsid w:val="00A35E6A"/>
    <w:rsid w:val="00A36D59"/>
    <w:rsid w:val="00A37007"/>
    <w:rsid w:val="00A41113"/>
    <w:rsid w:val="00A41EC0"/>
    <w:rsid w:val="00A42D6D"/>
    <w:rsid w:val="00A4378D"/>
    <w:rsid w:val="00A43F2E"/>
    <w:rsid w:val="00A46873"/>
    <w:rsid w:val="00A4E0E4"/>
    <w:rsid w:val="00A50315"/>
    <w:rsid w:val="00A505A7"/>
    <w:rsid w:val="00A51A0B"/>
    <w:rsid w:val="00A52D3B"/>
    <w:rsid w:val="00A5413F"/>
    <w:rsid w:val="00A548C2"/>
    <w:rsid w:val="00A56FB1"/>
    <w:rsid w:val="00A6130F"/>
    <w:rsid w:val="00A640DD"/>
    <w:rsid w:val="00A64B61"/>
    <w:rsid w:val="00A67008"/>
    <w:rsid w:val="00A674FA"/>
    <w:rsid w:val="00A67D01"/>
    <w:rsid w:val="00A702AB"/>
    <w:rsid w:val="00A704CE"/>
    <w:rsid w:val="00A70A31"/>
    <w:rsid w:val="00A72F14"/>
    <w:rsid w:val="00A745DE"/>
    <w:rsid w:val="00A760BC"/>
    <w:rsid w:val="00A7731D"/>
    <w:rsid w:val="00A77FE2"/>
    <w:rsid w:val="00A80366"/>
    <w:rsid w:val="00A81A99"/>
    <w:rsid w:val="00A81F59"/>
    <w:rsid w:val="00A82798"/>
    <w:rsid w:val="00A827B1"/>
    <w:rsid w:val="00A8353D"/>
    <w:rsid w:val="00A83C01"/>
    <w:rsid w:val="00A848A4"/>
    <w:rsid w:val="00A8521B"/>
    <w:rsid w:val="00A857C3"/>
    <w:rsid w:val="00A864B4"/>
    <w:rsid w:val="00A90AAE"/>
    <w:rsid w:val="00A9114E"/>
    <w:rsid w:val="00A9121D"/>
    <w:rsid w:val="00A9208E"/>
    <w:rsid w:val="00A921E1"/>
    <w:rsid w:val="00A921F6"/>
    <w:rsid w:val="00A926F4"/>
    <w:rsid w:val="00A95350"/>
    <w:rsid w:val="00A95E41"/>
    <w:rsid w:val="00AA1274"/>
    <w:rsid w:val="00AA2A5A"/>
    <w:rsid w:val="00AA4CC1"/>
    <w:rsid w:val="00AA4E5D"/>
    <w:rsid w:val="00AA54F0"/>
    <w:rsid w:val="00AA62B2"/>
    <w:rsid w:val="00AB0561"/>
    <w:rsid w:val="00AB0FA3"/>
    <w:rsid w:val="00AB13E2"/>
    <w:rsid w:val="00AB1C35"/>
    <w:rsid w:val="00AB2C97"/>
    <w:rsid w:val="00AB3E86"/>
    <w:rsid w:val="00AB4CC8"/>
    <w:rsid w:val="00AC177C"/>
    <w:rsid w:val="00AC3530"/>
    <w:rsid w:val="00AC3686"/>
    <w:rsid w:val="00AC3AD1"/>
    <w:rsid w:val="00AC40A8"/>
    <w:rsid w:val="00AC4BCC"/>
    <w:rsid w:val="00AC6B24"/>
    <w:rsid w:val="00AD0C95"/>
    <w:rsid w:val="00AD1B16"/>
    <w:rsid w:val="00AD2C41"/>
    <w:rsid w:val="00AD30FE"/>
    <w:rsid w:val="00AD3193"/>
    <w:rsid w:val="00AD32C9"/>
    <w:rsid w:val="00AD3E8B"/>
    <w:rsid w:val="00AD58FA"/>
    <w:rsid w:val="00AD7ED9"/>
    <w:rsid w:val="00AE069B"/>
    <w:rsid w:val="00AE0914"/>
    <w:rsid w:val="00AE0AF1"/>
    <w:rsid w:val="00AE1E87"/>
    <w:rsid w:val="00AE30AA"/>
    <w:rsid w:val="00AE3B43"/>
    <w:rsid w:val="00AE47D9"/>
    <w:rsid w:val="00AE5C92"/>
    <w:rsid w:val="00AE6338"/>
    <w:rsid w:val="00AF065A"/>
    <w:rsid w:val="00AF1E1F"/>
    <w:rsid w:val="00AF215D"/>
    <w:rsid w:val="00AF2417"/>
    <w:rsid w:val="00AF2A3E"/>
    <w:rsid w:val="00AF2D69"/>
    <w:rsid w:val="00AF2EA6"/>
    <w:rsid w:val="00AF3583"/>
    <w:rsid w:val="00AF4FCE"/>
    <w:rsid w:val="00AF509A"/>
    <w:rsid w:val="00AF551C"/>
    <w:rsid w:val="00AF5A77"/>
    <w:rsid w:val="00AF652D"/>
    <w:rsid w:val="00B00340"/>
    <w:rsid w:val="00B00DC7"/>
    <w:rsid w:val="00B02BC7"/>
    <w:rsid w:val="00B034C4"/>
    <w:rsid w:val="00B03A93"/>
    <w:rsid w:val="00B04516"/>
    <w:rsid w:val="00B0503A"/>
    <w:rsid w:val="00B12412"/>
    <w:rsid w:val="00B12D30"/>
    <w:rsid w:val="00B146E7"/>
    <w:rsid w:val="00B15BED"/>
    <w:rsid w:val="00B21763"/>
    <w:rsid w:val="00B224B4"/>
    <w:rsid w:val="00B22AB9"/>
    <w:rsid w:val="00B236DA"/>
    <w:rsid w:val="00B23AB1"/>
    <w:rsid w:val="00B24278"/>
    <w:rsid w:val="00B253D9"/>
    <w:rsid w:val="00B25671"/>
    <w:rsid w:val="00B261DD"/>
    <w:rsid w:val="00B30D3E"/>
    <w:rsid w:val="00B31899"/>
    <w:rsid w:val="00B322F9"/>
    <w:rsid w:val="00B32659"/>
    <w:rsid w:val="00B342A7"/>
    <w:rsid w:val="00B35900"/>
    <w:rsid w:val="00B361CF"/>
    <w:rsid w:val="00B37F4B"/>
    <w:rsid w:val="00B4140E"/>
    <w:rsid w:val="00B41944"/>
    <w:rsid w:val="00B41AF2"/>
    <w:rsid w:val="00B436F3"/>
    <w:rsid w:val="00B45E22"/>
    <w:rsid w:val="00B46EB9"/>
    <w:rsid w:val="00B46F70"/>
    <w:rsid w:val="00B4771A"/>
    <w:rsid w:val="00B47B28"/>
    <w:rsid w:val="00B5079D"/>
    <w:rsid w:val="00B50D15"/>
    <w:rsid w:val="00B52C72"/>
    <w:rsid w:val="00B53A0A"/>
    <w:rsid w:val="00B5447C"/>
    <w:rsid w:val="00B54523"/>
    <w:rsid w:val="00B554E2"/>
    <w:rsid w:val="00B55DF9"/>
    <w:rsid w:val="00B57055"/>
    <w:rsid w:val="00B5F3AB"/>
    <w:rsid w:val="00B6330E"/>
    <w:rsid w:val="00B6693A"/>
    <w:rsid w:val="00B7065A"/>
    <w:rsid w:val="00B70D19"/>
    <w:rsid w:val="00B70F0A"/>
    <w:rsid w:val="00B7174A"/>
    <w:rsid w:val="00B7459A"/>
    <w:rsid w:val="00B74FDE"/>
    <w:rsid w:val="00B75259"/>
    <w:rsid w:val="00B753C1"/>
    <w:rsid w:val="00B76E08"/>
    <w:rsid w:val="00B77B8D"/>
    <w:rsid w:val="00B80B43"/>
    <w:rsid w:val="00B834C7"/>
    <w:rsid w:val="00B853A3"/>
    <w:rsid w:val="00B857C3"/>
    <w:rsid w:val="00B869F6"/>
    <w:rsid w:val="00B86A5E"/>
    <w:rsid w:val="00B86ABC"/>
    <w:rsid w:val="00B901F7"/>
    <w:rsid w:val="00B90ADE"/>
    <w:rsid w:val="00B91B0D"/>
    <w:rsid w:val="00B9235C"/>
    <w:rsid w:val="00B94409"/>
    <w:rsid w:val="00B9585B"/>
    <w:rsid w:val="00B95D10"/>
    <w:rsid w:val="00B99C4C"/>
    <w:rsid w:val="00BA148C"/>
    <w:rsid w:val="00BA24B7"/>
    <w:rsid w:val="00BA570E"/>
    <w:rsid w:val="00BA6366"/>
    <w:rsid w:val="00BA63ED"/>
    <w:rsid w:val="00BA7B4E"/>
    <w:rsid w:val="00BB139D"/>
    <w:rsid w:val="00BB2827"/>
    <w:rsid w:val="00BB2E3C"/>
    <w:rsid w:val="00BB6E0A"/>
    <w:rsid w:val="00BC0C2B"/>
    <w:rsid w:val="00BC277F"/>
    <w:rsid w:val="00BC27AD"/>
    <w:rsid w:val="00BC4243"/>
    <w:rsid w:val="00BC4802"/>
    <w:rsid w:val="00BC4DB8"/>
    <w:rsid w:val="00BC6E12"/>
    <w:rsid w:val="00BC7713"/>
    <w:rsid w:val="00BD005F"/>
    <w:rsid w:val="00BD1276"/>
    <w:rsid w:val="00BD184D"/>
    <w:rsid w:val="00BD1FA1"/>
    <w:rsid w:val="00BD3A4F"/>
    <w:rsid w:val="00BD47E8"/>
    <w:rsid w:val="00BD4CF7"/>
    <w:rsid w:val="00BD6492"/>
    <w:rsid w:val="00BE0660"/>
    <w:rsid w:val="00BE0897"/>
    <w:rsid w:val="00BE17AF"/>
    <w:rsid w:val="00BE27F2"/>
    <w:rsid w:val="00BE3731"/>
    <w:rsid w:val="00BE386C"/>
    <w:rsid w:val="00BE3F64"/>
    <w:rsid w:val="00BE4C89"/>
    <w:rsid w:val="00BF0A2B"/>
    <w:rsid w:val="00BF1153"/>
    <w:rsid w:val="00BF11EC"/>
    <w:rsid w:val="00BF2442"/>
    <w:rsid w:val="00BF303E"/>
    <w:rsid w:val="00BF31B4"/>
    <w:rsid w:val="00BF6136"/>
    <w:rsid w:val="00BF6295"/>
    <w:rsid w:val="00C00763"/>
    <w:rsid w:val="00C0330A"/>
    <w:rsid w:val="00C0522A"/>
    <w:rsid w:val="00C05DC6"/>
    <w:rsid w:val="00C06275"/>
    <w:rsid w:val="00C067C4"/>
    <w:rsid w:val="00C0732E"/>
    <w:rsid w:val="00C078F5"/>
    <w:rsid w:val="00C07DF3"/>
    <w:rsid w:val="00C10C5D"/>
    <w:rsid w:val="00C12B0A"/>
    <w:rsid w:val="00C1594C"/>
    <w:rsid w:val="00C16898"/>
    <w:rsid w:val="00C170B2"/>
    <w:rsid w:val="00C217BA"/>
    <w:rsid w:val="00C22D6A"/>
    <w:rsid w:val="00C244FA"/>
    <w:rsid w:val="00C27385"/>
    <w:rsid w:val="00C31901"/>
    <w:rsid w:val="00C3283C"/>
    <w:rsid w:val="00C334D8"/>
    <w:rsid w:val="00C341EE"/>
    <w:rsid w:val="00C34971"/>
    <w:rsid w:val="00C35A8F"/>
    <w:rsid w:val="00C3648F"/>
    <w:rsid w:val="00C37222"/>
    <w:rsid w:val="00C37254"/>
    <w:rsid w:val="00C37311"/>
    <w:rsid w:val="00C40ACB"/>
    <w:rsid w:val="00C423D2"/>
    <w:rsid w:val="00C42E86"/>
    <w:rsid w:val="00C4313D"/>
    <w:rsid w:val="00C43588"/>
    <w:rsid w:val="00C439A0"/>
    <w:rsid w:val="00C43B19"/>
    <w:rsid w:val="00C450BE"/>
    <w:rsid w:val="00C45A43"/>
    <w:rsid w:val="00C46109"/>
    <w:rsid w:val="00C46DA8"/>
    <w:rsid w:val="00C4703E"/>
    <w:rsid w:val="00C50BC7"/>
    <w:rsid w:val="00C5223D"/>
    <w:rsid w:val="00C52ED9"/>
    <w:rsid w:val="00C52F49"/>
    <w:rsid w:val="00C54503"/>
    <w:rsid w:val="00C5461C"/>
    <w:rsid w:val="00C56D3F"/>
    <w:rsid w:val="00C5767F"/>
    <w:rsid w:val="00C60304"/>
    <w:rsid w:val="00C61DFE"/>
    <w:rsid w:val="00C62301"/>
    <w:rsid w:val="00C63BC7"/>
    <w:rsid w:val="00C64F82"/>
    <w:rsid w:val="00C6523D"/>
    <w:rsid w:val="00C6589A"/>
    <w:rsid w:val="00C660CB"/>
    <w:rsid w:val="00C670D5"/>
    <w:rsid w:val="00C67516"/>
    <w:rsid w:val="00C67628"/>
    <w:rsid w:val="00C70023"/>
    <w:rsid w:val="00C707FF"/>
    <w:rsid w:val="00C70953"/>
    <w:rsid w:val="00C71E65"/>
    <w:rsid w:val="00C72445"/>
    <w:rsid w:val="00C72947"/>
    <w:rsid w:val="00C743F0"/>
    <w:rsid w:val="00C7650F"/>
    <w:rsid w:val="00C804B9"/>
    <w:rsid w:val="00C81A35"/>
    <w:rsid w:val="00C81C50"/>
    <w:rsid w:val="00C82054"/>
    <w:rsid w:val="00C820C2"/>
    <w:rsid w:val="00C830C1"/>
    <w:rsid w:val="00C850FD"/>
    <w:rsid w:val="00C85FC7"/>
    <w:rsid w:val="00C87039"/>
    <w:rsid w:val="00C87AB2"/>
    <w:rsid w:val="00C87C10"/>
    <w:rsid w:val="00C907B6"/>
    <w:rsid w:val="00C90C17"/>
    <w:rsid w:val="00C91904"/>
    <w:rsid w:val="00C91AC5"/>
    <w:rsid w:val="00C91DF0"/>
    <w:rsid w:val="00C923DF"/>
    <w:rsid w:val="00C93E8D"/>
    <w:rsid w:val="00C944B0"/>
    <w:rsid w:val="00C96DB1"/>
    <w:rsid w:val="00C97323"/>
    <w:rsid w:val="00C9788B"/>
    <w:rsid w:val="00C97A5F"/>
    <w:rsid w:val="00C97D9A"/>
    <w:rsid w:val="00CA126C"/>
    <w:rsid w:val="00CA4332"/>
    <w:rsid w:val="00CA47CD"/>
    <w:rsid w:val="00CA4C08"/>
    <w:rsid w:val="00CA7056"/>
    <w:rsid w:val="00CA7710"/>
    <w:rsid w:val="00CB0352"/>
    <w:rsid w:val="00CB05AC"/>
    <w:rsid w:val="00CB1032"/>
    <w:rsid w:val="00CB18F6"/>
    <w:rsid w:val="00CB2703"/>
    <w:rsid w:val="00CB321C"/>
    <w:rsid w:val="00CB33F8"/>
    <w:rsid w:val="00CB34FA"/>
    <w:rsid w:val="00CB38D6"/>
    <w:rsid w:val="00CB46E8"/>
    <w:rsid w:val="00CB6565"/>
    <w:rsid w:val="00CB6CE8"/>
    <w:rsid w:val="00CB6DEC"/>
    <w:rsid w:val="00CB7A23"/>
    <w:rsid w:val="00CC396E"/>
    <w:rsid w:val="00CC7846"/>
    <w:rsid w:val="00CC7868"/>
    <w:rsid w:val="00CC7FB0"/>
    <w:rsid w:val="00CD028B"/>
    <w:rsid w:val="00CD0E18"/>
    <w:rsid w:val="00CD1644"/>
    <w:rsid w:val="00CD27B2"/>
    <w:rsid w:val="00CD2F93"/>
    <w:rsid w:val="00CD39FA"/>
    <w:rsid w:val="00CD3B79"/>
    <w:rsid w:val="00CD45D1"/>
    <w:rsid w:val="00CD4A88"/>
    <w:rsid w:val="00CD6434"/>
    <w:rsid w:val="00CD7375"/>
    <w:rsid w:val="00CE01AF"/>
    <w:rsid w:val="00CE020E"/>
    <w:rsid w:val="00CE1E7A"/>
    <w:rsid w:val="00CE2BD7"/>
    <w:rsid w:val="00CE2FE7"/>
    <w:rsid w:val="00CE5BBC"/>
    <w:rsid w:val="00CF09CD"/>
    <w:rsid w:val="00CF18DE"/>
    <w:rsid w:val="00CF1EDD"/>
    <w:rsid w:val="00CF2F20"/>
    <w:rsid w:val="00CF4F44"/>
    <w:rsid w:val="00CF624B"/>
    <w:rsid w:val="00CF6625"/>
    <w:rsid w:val="00CF674E"/>
    <w:rsid w:val="00CF69D8"/>
    <w:rsid w:val="00D00259"/>
    <w:rsid w:val="00D016C7"/>
    <w:rsid w:val="00D01D9E"/>
    <w:rsid w:val="00D0259A"/>
    <w:rsid w:val="00D05946"/>
    <w:rsid w:val="00D062FB"/>
    <w:rsid w:val="00D068D2"/>
    <w:rsid w:val="00D071E5"/>
    <w:rsid w:val="00D07851"/>
    <w:rsid w:val="00D1066E"/>
    <w:rsid w:val="00D114BD"/>
    <w:rsid w:val="00D11674"/>
    <w:rsid w:val="00D12F9D"/>
    <w:rsid w:val="00D1449A"/>
    <w:rsid w:val="00D14500"/>
    <w:rsid w:val="00D14728"/>
    <w:rsid w:val="00D14BAE"/>
    <w:rsid w:val="00D177F5"/>
    <w:rsid w:val="00D1790D"/>
    <w:rsid w:val="00D203BC"/>
    <w:rsid w:val="00D209E6"/>
    <w:rsid w:val="00D21B5A"/>
    <w:rsid w:val="00D224C6"/>
    <w:rsid w:val="00D22616"/>
    <w:rsid w:val="00D24929"/>
    <w:rsid w:val="00D24E52"/>
    <w:rsid w:val="00D25C5D"/>
    <w:rsid w:val="00D26A07"/>
    <w:rsid w:val="00D27293"/>
    <w:rsid w:val="00D27368"/>
    <w:rsid w:val="00D27B32"/>
    <w:rsid w:val="00D27E2E"/>
    <w:rsid w:val="00D305EF"/>
    <w:rsid w:val="00D30750"/>
    <w:rsid w:val="00D33AA7"/>
    <w:rsid w:val="00D36668"/>
    <w:rsid w:val="00D374B7"/>
    <w:rsid w:val="00D3778A"/>
    <w:rsid w:val="00D40574"/>
    <w:rsid w:val="00D4078B"/>
    <w:rsid w:val="00D428BA"/>
    <w:rsid w:val="00D429B1"/>
    <w:rsid w:val="00D42D27"/>
    <w:rsid w:val="00D433A3"/>
    <w:rsid w:val="00D441AD"/>
    <w:rsid w:val="00D4443E"/>
    <w:rsid w:val="00D4456A"/>
    <w:rsid w:val="00D453C6"/>
    <w:rsid w:val="00D45B0B"/>
    <w:rsid w:val="00D463C6"/>
    <w:rsid w:val="00D46867"/>
    <w:rsid w:val="00D47346"/>
    <w:rsid w:val="00D52DB3"/>
    <w:rsid w:val="00D53DE0"/>
    <w:rsid w:val="00D5481E"/>
    <w:rsid w:val="00D55304"/>
    <w:rsid w:val="00D55720"/>
    <w:rsid w:val="00D56A09"/>
    <w:rsid w:val="00D57B72"/>
    <w:rsid w:val="00D57BF4"/>
    <w:rsid w:val="00D60C0E"/>
    <w:rsid w:val="00D60F51"/>
    <w:rsid w:val="00D61B50"/>
    <w:rsid w:val="00D6345D"/>
    <w:rsid w:val="00D643C7"/>
    <w:rsid w:val="00D65488"/>
    <w:rsid w:val="00D66769"/>
    <w:rsid w:val="00D67D7A"/>
    <w:rsid w:val="00D7015A"/>
    <w:rsid w:val="00D71A91"/>
    <w:rsid w:val="00D71CA6"/>
    <w:rsid w:val="00D728D1"/>
    <w:rsid w:val="00D7335C"/>
    <w:rsid w:val="00D76521"/>
    <w:rsid w:val="00D76C39"/>
    <w:rsid w:val="00D77613"/>
    <w:rsid w:val="00D802AE"/>
    <w:rsid w:val="00D80524"/>
    <w:rsid w:val="00D80643"/>
    <w:rsid w:val="00D80F03"/>
    <w:rsid w:val="00D81B81"/>
    <w:rsid w:val="00D837EF"/>
    <w:rsid w:val="00D845BD"/>
    <w:rsid w:val="00D85E0F"/>
    <w:rsid w:val="00D91611"/>
    <w:rsid w:val="00D93400"/>
    <w:rsid w:val="00D93EC4"/>
    <w:rsid w:val="00D9420B"/>
    <w:rsid w:val="00D94DD1"/>
    <w:rsid w:val="00D953CC"/>
    <w:rsid w:val="00D95D19"/>
    <w:rsid w:val="00D97215"/>
    <w:rsid w:val="00D973E8"/>
    <w:rsid w:val="00D97D30"/>
    <w:rsid w:val="00DA29DC"/>
    <w:rsid w:val="00DA29E7"/>
    <w:rsid w:val="00DA340A"/>
    <w:rsid w:val="00DA3CDC"/>
    <w:rsid w:val="00DA4EFF"/>
    <w:rsid w:val="00DA54FF"/>
    <w:rsid w:val="00DA76E6"/>
    <w:rsid w:val="00DB1093"/>
    <w:rsid w:val="00DB15AD"/>
    <w:rsid w:val="00DB1829"/>
    <w:rsid w:val="00DB22A9"/>
    <w:rsid w:val="00DB2BF0"/>
    <w:rsid w:val="00DB3DD7"/>
    <w:rsid w:val="00DB4248"/>
    <w:rsid w:val="00DB4906"/>
    <w:rsid w:val="00DB4ABD"/>
    <w:rsid w:val="00DB54CF"/>
    <w:rsid w:val="00DB652B"/>
    <w:rsid w:val="00DB7EB0"/>
    <w:rsid w:val="00DC195F"/>
    <w:rsid w:val="00DC2DD1"/>
    <w:rsid w:val="00DC34F5"/>
    <w:rsid w:val="00DC3784"/>
    <w:rsid w:val="00DC4C1B"/>
    <w:rsid w:val="00DC4F91"/>
    <w:rsid w:val="00DC5597"/>
    <w:rsid w:val="00DC5F2E"/>
    <w:rsid w:val="00DC62CC"/>
    <w:rsid w:val="00DD017F"/>
    <w:rsid w:val="00DD0D21"/>
    <w:rsid w:val="00DD2805"/>
    <w:rsid w:val="00DD2FA6"/>
    <w:rsid w:val="00DE02C9"/>
    <w:rsid w:val="00DE0615"/>
    <w:rsid w:val="00DE08F9"/>
    <w:rsid w:val="00DE1402"/>
    <w:rsid w:val="00DE1A7B"/>
    <w:rsid w:val="00DE453D"/>
    <w:rsid w:val="00DE4954"/>
    <w:rsid w:val="00DE52D7"/>
    <w:rsid w:val="00DE7B42"/>
    <w:rsid w:val="00DF17FF"/>
    <w:rsid w:val="00DF62F3"/>
    <w:rsid w:val="00DF63D2"/>
    <w:rsid w:val="00DF7E23"/>
    <w:rsid w:val="00E01FE5"/>
    <w:rsid w:val="00E02202"/>
    <w:rsid w:val="00E04B20"/>
    <w:rsid w:val="00E05CA3"/>
    <w:rsid w:val="00E065BA"/>
    <w:rsid w:val="00E07331"/>
    <w:rsid w:val="00E10776"/>
    <w:rsid w:val="00E129BB"/>
    <w:rsid w:val="00E12D44"/>
    <w:rsid w:val="00E12E24"/>
    <w:rsid w:val="00E12E3C"/>
    <w:rsid w:val="00E130B7"/>
    <w:rsid w:val="00E150D6"/>
    <w:rsid w:val="00E15CE8"/>
    <w:rsid w:val="00E17295"/>
    <w:rsid w:val="00E20480"/>
    <w:rsid w:val="00E20A17"/>
    <w:rsid w:val="00E22322"/>
    <w:rsid w:val="00E22865"/>
    <w:rsid w:val="00E23BFB"/>
    <w:rsid w:val="00E244EC"/>
    <w:rsid w:val="00E253A1"/>
    <w:rsid w:val="00E26011"/>
    <w:rsid w:val="00E26500"/>
    <w:rsid w:val="00E27419"/>
    <w:rsid w:val="00E30068"/>
    <w:rsid w:val="00E30C31"/>
    <w:rsid w:val="00E3224A"/>
    <w:rsid w:val="00E33D5B"/>
    <w:rsid w:val="00E36D72"/>
    <w:rsid w:val="00E40840"/>
    <w:rsid w:val="00E41C04"/>
    <w:rsid w:val="00E429A6"/>
    <w:rsid w:val="00E44021"/>
    <w:rsid w:val="00E45634"/>
    <w:rsid w:val="00E47C60"/>
    <w:rsid w:val="00E524A7"/>
    <w:rsid w:val="00E52CCA"/>
    <w:rsid w:val="00E53FC5"/>
    <w:rsid w:val="00E54312"/>
    <w:rsid w:val="00E56E87"/>
    <w:rsid w:val="00E57C6E"/>
    <w:rsid w:val="00E57E04"/>
    <w:rsid w:val="00E61CF1"/>
    <w:rsid w:val="00E638FE"/>
    <w:rsid w:val="00E6536C"/>
    <w:rsid w:val="00E65736"/>
    <w:rsid w:val="00E65AFD"/>
    <w:rsid w:val="00E668E0"/>
    <w:rsid w:val="00E70793"/>
    <w:rsid w:val="00E71E87"/>
    <w:rsid w:val="00E72080"/>
    <w:rsid w:val="00E72C94"/>
    <w:rsid w:val="00E7309D"/>
    <w:rsid w:val="00E7312E"/>
    <w:rsid w:val="00E742C8"/>
    <w:rsid w:val="00E74BB2"/>
    <w:rsid w:val="00E74F2F"/>
    <w:rsid w:val="00E75F90"/>
    <w:rsid w:val="00E83ABD"/>
    <w:rsid w:val="00E83E0F"/>
    <w:rsid w:val="00E84FA0"/>
    <w:rsid w:val="00E85EFA"/>
    <w:rsid w:val="00E86438"/>
    <w:rsid w:val="00E86DE2"/>
    <w:rsid w:val="00E9006D"/>
    <w:rsid w:val="00E915CE"/>
    <w:rsid w:val="00E928FC"/>
    <w:rsid w:val="00E9471B"/>
    <w:rsid w:val="00E97533"/>
    <w:rsid w:val="00EA0652"/>
    <w:rsid w:val="00EA0B9B"/>
    <w:rsid w:val="00EA1AB5"/>
    <w:rsid w:val="00EA374B"/>
    <w:rsid w:val="00EA3B6B"/>
    <w:rsid w:val="00EA3E22"/>
    <w:rsid w:val="00EA55C3"/>
    <w:rsid w:val="00EA58F9"/>
    <w:rsid w:val="00EA6C7C"/>
    <w:rsid w:val="00EB0644"/>
    <w:rsid w:val="00EB1BB9"/>
    <w:rsid w:val="00EB3FAF"/>
    <w:rsid w:val="00EB66FD"/>
    <w:rsid w:val="00EB6972"/>
    <w:rsid w:val="00EC119E"/>
    <w:rsid w:val="00EC1E05"/>
    <w:rsid w:val="00EC2C1D"/>
    <w:rsid w:val="00EC4AB5"/>
    <w:rsid w:val="00EC4E6C"/>
    <w:rsid w:val="00EC5125"/>
    <w:rsid w:val="00EC683D"/>
    <w:rsid w:val="00EC7338"/>
    <w:rsid w:val="00ED05C0"/>
    <w:rsid w:val="00ED1F4C"/>
    <w:rsid w:val="00ED323C"/>
    <w:rsid w:val="00ED4A5D"/>
    <w:rsid w:val="00ED5022"/>
    <w:rsid w:val="00ED69D4"/>
    <w:rsid w:val="00ED737C"/>
    <w:rsid w:val="00ED7E98"/>
    <w:rsid w:val="00ED929C"/>
    <w:rsid w:val="00EE03D3"/>
    <w:rsid w:val="00EE0434"/>
    <w:rsid w:val="00EE0BF8"/>
    <w:rsid w:val="00EE108E"/>
    <w:rsid w:val="00EE13EC"/>
    <w:rsid w:val="00EE19E6"/>
    <w:rsid w:val="00EE262C"/>
    <w:rsid w:val="00EE27E9"/>
    <w:rsid w:val="00EE296F"/>
    <w:rsid w:val="00EE3B32"/>
    <w:rsid w:val="00EE4A24"/>
    <w:rsid w:val="00EE50BF"/>
    <w:rsid w:val="00EE6310"/>
    <w:rsid w:val="00EE6ABF"/>
    <w:rsid w:val="00EE7A1F"/>
    <w:rsid w:val="00EF411B"/>
    <w:rsid w:val="00EF7127"/>
    <w:rsid w:val="00F0141B"/>
    <w:rsid w:val="00F021E4"/>
    <w:rsid w:val="00F02D9E"/>
    <w:rsid w:val="00F0483E"/>
    <w:rsid w:val="00F07EC6"/>
    <w:rsid w:val="00F127C1"/>
    <w:rsid w:val="00F12825"/>
    <w:rsid w:val="00F12E06"/>
    <w:rsid w:val="00F133BD"/>
    <w:rsid w:val="00F1459C"/>
    <w:rsid w:val="00F150CA"/>
    <w:rsid w:val="00F159FE"/>
    <w:rsid w:val="00F16A2D"/>
    <w:rsid w:val="00F16FE7"/>
    <w:rsid w:val="00F17916"/>
    <w:rsid w:val="00F2074C"/>
    <w:rsid w:val="00F22C02"/>
    <w:rsid w:val="00F23706"/>
    <w:rsid w:val="00F23F73"/>
    <w:rsid w:val="00F2701F"/>
    <w:rsid w:val="00F303F0"/>
    <w:rsid w:val="00F306A6"/>
    <w:rsid w:val="00F307DC"/>
    <w:rsid w:val="00F30B82"/>
    <w:rsid w:val="00F3104A"/>
    <w:rsid w:val="00F31171"/>
    <w:rsid w:val="00F318DB"/>
    <w:rsid w:val="00F320D4"/>
    <w:rsid w:val="00F348F3"/>
    <w:rsid w:val="00F34ED1"/>
    <w:rsid w:val="00F35826"/>
    <w:rsid w:val="00F35B47"/>
    <w:rsid w:val="00F35D58"/>
    <w:rsid w:val="00F37D02"/>
    <w:rsid w:val="00F40F27"/>
    <w:rsid w:val="00F41BFB"/>
    <w:rsid w:val="00F434EF"/>
    <w:rsid w:val="00F438BF"/>
    <w:rsid w:val="00F45117"/>
    <w:rsid w:val="00F45700"/>
    <w:rsid w:val="00F45EB2"/>
    <w:rsid w:val="00F4612A"/>
    <w:rsid w:val="00F46EA4"/>
    <w:rsid w:val="00F471A2"/>
    <w:rsid w:val="00F475D2"/>
    <w:rsid w:val="00F5002B"/>
    <w:rsid w:val="00F50046"/>
    <w:rsid w:val="00F50941"/>
    <w:rsid w:val="00F510A0"/>
    <w:rsid w:val="00F51EEE"/>
    <w:rsid w:val="00F531E5"/>
    <w:rsid w:val="00F54FBA"/>
    <w:rsid w:val="00F5631D"/>
    <w:rsid w:val="00F57F9E"/>
    <w:rsid w:val="00F62F6C"/>
    <w:rsid w:val="00F63957"/>
    <w:rsid w:val="00F63C9F"/>
    <w:rsid w:val="00F65128"/>
    <w:rsid w:val="00F65928"/>
    <w:rsid w:val="00F65BE9"/>
    <w:rsid w:val="00F66380"/>
    <w:rsid w:val="00F67ACB"/>
    <w:rsid w:val="00F703D2"/>
    <w:rsid w:val="00F71D01"/>
    <w:rsid w:val="00F7530C"/>
    <w:rsid w:val="00F75523"/>
    <w:rsid w:val="00F76A14"/>
    <w:rsid w:val="00F77BAD"/>
    <w:rsid w:val="00F77BDC"/>
    <w:rsid w:val="00F80188"/>
    <w:rsid w:val="00F80890"/>
    <w:rsid w:val="00F82F6F"/>
    <w:rsid w:val="00F84545"/>
    <w:rsid w:val="00F846AB"/>
    <w:rsid w:val="00F85C3F"/>
    <w:rsid w:val="00F86DD5"/>
    <w:rsid w:val="00F87F51"/>
    <w:rsid w:val="00F9034D"/>
    <w:rsid w:val="00F9182A"/>
    <w:rsid w:val="00F91FF6"/>
    <w:rsid w:val="00F923B9"/>
    <w:rsid w:val="00F94CC9"/>
    <w:rsid w:val="00F94EED"/>
    <w:rsid w:val="00F953FC"/>
    <w:rsid w:val="00F9725E"/>
    <w:rsid w:val="00F978AC"/>
    <w:rsid w:val="00FA37E4"/>
    <w:rsid w:val="00FA440F"/>
    <w:rsid w:val="00FA4BCA"/>
    <w:rsid w:val="00FA5443"/>
    <w:rsid w:val="00FA6A8C"/>
    <w:rsid w:val="00FA75B6"/>
    <w:rsid w:val="00FA7E3E"/>
    <w:rsid w:val="00FB0BDF"/>
    <w:rsid w:val="00FB1590"/>
    <w:rsid w:val="00FB2D76"/>
    <w:rsid w:val="00FB2F4C"/>
    <w:rsid w:val="00FB68CC"/>
    <w:rsid w:val="00FB720E"/>
    <w:rsid w:val="00FC1149"/>
    <w:rsid w:val="00FC373D"/>
    <w:rsid w:val="00FC4EF8"/>
    <w:rsid w:val="00FC5C43"/>
    <w:rsid w:val="00FC60C3"/>
    <w:rsid w:val="00FC6B03"/>
    <w:rsid w:val="00FC6D71"/>
    <w:rsid w:val="00FC7C4B"/>
    <w:rsid w:val="00FD040B"/>
    <w:rsid w:val="00FD1E63"/>
    <w:rsid w:val="00FD2EBE"/>
    <w:rsid w:val="00FD3431"/>
    <w:rsid w:val="00FD592C"/>
    <w:rsid w:val="00FE0291"/>
    <w:rsid w:val="00FE0B9C"/>
    <w:rsid w:val="00FE20F7"/>
    <w:rsid w:val="00FE2328"/>
    <w:rsid w:val="00FE4038"/>
    <w:rsid w:val="00FE5302"/>
    <w:rsid w:val="00FE59D9"/>
    <w:rsid w:val="00FE63A1"/>
    <w:rsid w:val="00FE6A98"/>
    <w:rsid w:val="00FE6CCF"/>
    <w:rsid w:val="00FF1077"/>
    <w:rsid w:val="00FF15F5"/>
    <w:rsid w:val="00FF1BB4"/>
    <w:rsid w:val="00FF44E6"/>
    <w:rsid w:val="00FF4D27"/>
    <w:rsid w:val="00FF5C41"/>
    <w:rsid w:val="00FF5E84"/>
    <w:rsid w:val="00FF5FD8"/>
    <w:rsid w:val="00FF75B0"/>
    <w:rsid w:val="012221C6"/>
    <w:rsid w:val="0152FA45"/>
    <w:rsid w:val="0177FF2F"/>
    <w:rsid w:val="01CEF7F0"/>
    <w:rsid w:val="020368C2"/>
    <w:rsid w:val="0225C5BE"/>
    <w:rsid w:val="025AE774"/>
    <w:rsid w:val="027141B2"/>
    <w:rsid w:val="029EC979"/>
    <w:rsid w:val="02B10850"/>
    <w:rsid w:val="02BDE5B9"/>
    <w:rsid w:val="02D45F46"/>
    <w:rsid w:val="02F109E5"/>
    <w:rsid w:val="030F0A0A"/>
    <w:rsid w:val="033FEC13"/>
    <w:rsid w:val="0342FA2C"/>
    <w:rsid w:val="0368684B"/>
    <w:rsid w:val="03AE67B8"/>
    <w:rsid w:val="03CF3DE2"/>
    <w:rsid w:val="03D28AEC"/>
    <w:rsid w:val="03EF9F2F"/>
    <w:rsid w:val="03F73AA3"/>
    <w:rsid w:val="03F9B558"/>
    <w:rsid w:val="042B387D"/>
    <w:rsid w:val="043087BE"/>
    <w:rsid w:val="0445EB9C"/>
    <w:rsid w:val="0452526D"/>
    <w:rsid w:val="049A8706"/>
    <w:rsid w:val="049BF6B8"/>
    <w:rsid w:val="04CEF483"/>
    <w:rsid w:val="04D0F3A0"/>
    <w:rsid w:val="051F5716"/>
    <w:rsid w:val="054D3A02"/>
    <w:rsid w:val="0569A593"/>
    <w:rsid w:val="056E7376"/>
    <w:rsid w:val="0576AD92"/>
    <w:rsid w:val="05B14115"/>
    <w:rsid w:val="05DEF9D0"/>
    <w:rsid w:val="05F2378C"/>
    <w:rsid w:val="0602523E"/>
    <w:rsid w:val="060A91A8"/>
    <w:rsid w:val="060FC767"/>
    <w:rsid w:val="061C0364"/>
    <w:rsid w:val="063FD09D"/>
    <w:rsid w:val="0663B3DC"/>
    <w:rsid w:val="06964458"/>
    <w:rsid w:val="06BBA729"/>
    <w:rsid w:val="06BC9924"/>
    <w:rsid w:val="06F0BAB4"/>
    <w:rsid w:val="06F35E32"/>
    <w:rsid w:val="06FF6108"/>
    <w:rsid w:val="070FF226"/>
    <w:rsid w:val="0720702F"/>
    <w:rsid w:val="07612395"/>
    <w:rsid w:val="079B9C1C"/>
    <w:rsid w:val="07B0C50E"/>
    <w:rsid w:val="07BA9578"/>
    <w:rsid w:val="07ECB8DE"/>
    <w:rsid w:val="07FF59C8"/>
    <w:rsid w:val="087AF3CF"/>
    <w:rsid w:val="08986064"/>
    <w:rsid w:val="08BF98B6"/>
    <w:rsid w:val="09260846"/>
    <w:rsid w:val="09B7CCDE"/>
    <w:rsid w:val="09C10E5C"/>
    <w:rsid w:val="09C4AF9C"/>
    <w:rsid w:val="09C92655"/>
    <w:rsid w:val="09E1A41E"/>
    <w:rsid w:val="09EE5366"/>
    <w:rsid w:val="09FD39EC"/>
    <w:rsid w:val="0A11C832"/>
    <w:rsid w:val="0A13A275"/>
    <w:rsid w:val="0A1A11E1"/>
    <w:rsid w:val="0A2E29E5"/>
    <w:rsid w:val="0A2F58E3"/>
    <w:rsid w:val="0A317212"/>
    <w:rsid w:val="0A63E0FF"/>
    <w:rsid w:val="0A672B72"/>
    <w:rsid w:val="0A7E7AAC"/>
    <w:rsid w:val="0A8D7F75"/>
    <w:rsid w:val="0AAB1A6C"/>
    <w:rsid w:val="0AAF1E89"/>
    <w:rsid w:val="0AC02DE3"/>
    <w:rsid w:val="0AD480BB"/>
    <w:rsid w:val="0B19A55B"/>
    <w:rsid w:val="0B2DB088"/>
    <w:rsid w:val="0B4CA95B"/>
    <w:rsid w:val="0B7C87B5"/>
    <w:rsid w:val="0B9741A0"/>
    <w:rsid w:val="0BC0A810"/>
    <w:rsid w:val="0C0DEC38"/>
    <w:rsid w:val="0C3478AB"/>
    <w:rsid w:val="0C662C6A"/>
    <w:rsid w:val="0CA23227"/>
    <w:rsid w:val="0CA31D18"/>
    <w:rsid w:val="0CB290C5"/>
    <w:rsid w:val="0DA8D655"/>
    <w:rsid w:val="0DAB035E"/>
    <w:rsid w:val="0E24D2E3"/>
    <w:rsid w:val="0E322546"/>
    <w:rsid w:val="0E61CA96"/>
    <w:rsid w:val="0E8229EB"/>
    <w:rsid w:val="0E9B4F27"/>
    <w:rsid w:val="0EB8FE58"/>
    <w:rsid w:val="0EBD0B1A"/>
    <w:rsid w:val="0EDBE352"/>
    <w:rsid w:val="0EE71745"/>
    <w:rsid w:val="0EFF9A42"/>
    <w:rsid w:val="0F0C4971"/>
    <w:rsid w:val="0F10FE0D"/>
    <w:rsid w:val="0F5EBA50"/>
    <w:rsid w:val="0F656EED"/>
    <w:rsid w:val="0F98A819"/>
    <w:rsid w:val="0FAC41F7"/>
    <w:rsid w:val="0FE4CED3"/>
    <w:rsid w:val="10102C72"/>
    <w:rsid w:val="1032D82D"/>
    <w:rsid w:val="10472AC3"/>
    <w:rsid w:val="10573996"/>
    <w:rsid w:val="105C32BA"/>
    <w:rsid w:val="10E9E162"/>
    <w:rsid w:val="112AB191"/>
    <w:rsid w:val="1131DB98"/>
    <w:rsid w:val="114D3148"/>
    <w:rsid w:val="115A96DF"/>
    <w:rsid w:val="1161CBB2"/>
    <w:rsid w:val="1163AC7C"/>
    <w:rsid w:val="117AE1C3"/>
    <w:rsid w:val="11966F3A"/>
    <w:rsid w:val="11DF7EF0"/>
    <w:rsid w:val="11ED4B57"/>
    <w:rsid w:val="1258766C"/>
    <w:rsid w:val="125BE4B4"/>
    <w:rsid w:val="12C2474A"/>
    <w:rsid w:val="12C844F3"/>
    <w:rsid w:val="12EB6F62"/>
    <w:rsid w:val="1300D8FF"/>
    <w:rsid w:val="13152F72"/>
    <w:rsid w:val="1318CC63"/>
    <w:rsid w:val="1320B694"/>
    <w:rsid w:val="1320E785"/>
    <w:rsid w:val="13215A14"/>
    <w:rsid w:val="1335B15C"/>
    <w:rsid w:val="13480E02"/>
    <w:rsid w:val="1358A1E7"/>
    <w:rsid w:val="13AA554B"/>
    <w:rsid w:val="13F37892"/>
    <w:rsid w:val="14090583"/>
    <w:rsid w:val="14208AFC"/>
    <w:rsid w:val="147BD7A2"/>
    <w:rsid w:val="14808579"/>
    <w:rsid w:val="14820B67"/>
    <w:rsid w:val="1489760C"/>
    <w:rsid w:val="149B5EFC"/>
    <w:rsid w:val="14BE72EB"/>
    <w:rsid w:val="14C2238B"/>
    <w:rsid w:val="14E42CD5"/>
    <w:rsid w:val="14FBE5CC"/>
    <w:rsid w:val="150A52F1"/>
    <w:rsid w:val="150F4E5D"/>
    <w:rsid w:val="152C9EF9"/>
    <w:rsid w:val="153F6A7A"/>
    <w:rsid w:val="154C0EE1"/>
    <w:rsid w:val="158DE9C0"/>
    <w:rsid w:val="15E54827"/>
    <w:rsid w:val="15E55D5D"/>
    <w:rsid w:val="15EA8845"/>
    <w:rsid w:val="1632BACB"/>
    <w:rsid w:val="16521B92"/>
    <w:rsid w:val="168CA4F6"/>
    <w:rsid w:val="16B356DA"/>
    <w:rsid w:val="16D330F9"/>
    <w:rsid w:val="16DF7BA2"/>
    <w:rsid w:val="16E27CE4"/>
    <w:rsid w:val="170BD884"/>
    <w:rsid w:val="175854FD"/>
    <w:rsid w:val="178574BC"/>
    <w:rsid w:val="17923A09"/>
    <w:rsid w:val="1799103E"/>
    <w:rsid w:val="17F16046"/>
    <w:rsid w:val="1824A86D"/>
    <w:rsid w:val="1835270A"/>
    <w:rsid w:val="183696D6"/>
    <w:rsid w:val="183FD03B"/>
    <w:rsid w:val="1842AEFF"/>
    <w:rsid w:val="184423C0"/>
    <w:rsid w:val="18443FD8"/>
    <w:rsid w:val="185AD3D3"/>
    <w:rsid w:val="1878EBB7"/>
    <w:rsid w:val="18CCEA1B"/>
    <w:rsid w:val="18F67AB3"/>
    <w:rsid w:val="190765ED"/>
    <w:rsid w:val="19150451"/>
    <w:rsid w:val="1931D147"/>
    <w:rsid w:val="193D60FE"/>
    <w:rsid w:val="1962F450"/>
    <w:rsid w:val="196972FC"/>
    <w:rsid w:val="19712B8C"/>
    <w:rsid w:val="199BC78D"/>
    <w:rsid w:val="19B54553"/>
    <w:rsid w:val="19B5CA62"/>
    <w:rsid w:val="19C51844"/>
    <w:rsid w:val="19D870B8"/>
    <w:rsid w:val="19E800FB"/>
    <w:rsid w:val="19EA87BA"/>
    <w:rsid w:val="1A539449"/>
    <w:rsid w:val="1A562C8E"/>
    <w:rsid w:val="1A5EF27E"/>
    <w:rsid w:val="1A7217D3"/>
    <w:rsid w:val="1A730DBB"/>
    <w:rsid w:val="1A882F35"/>
    <w:rsid w:val="1AC5ED0C"/>
    <w:rsid w:val="1AD348EB"/>
    <w:rsid w:val="1AECB757"/>
    <w:rsid w:val="1B188BDC"/>
    <w:rsid w:val="1B2E67E3"/>
    <w:rsid w:val="1BC856BC"/>
    <w:rsid w:val="1C1B8729"/>
    <w:rsid w:val="1C463216"/>
    <w:rsid w:val="1C4BD201"/>
    <w:rsid w:val="1C568F80"/>
    <w:rsid w:val="1C94358D"/>
    <w:rsid w:val="1C9EC62F"/>
    <w:rsid w:val="1CCE9E89"/>
    <w:rsid w:val="1CE44B72"/>
    <w:rsid w:val="1D24F203"/>
    <w:rsid w:val="1D853703"/>
    <w:rsid w:val="1DC38411"/>
    <w:rsid w:val="1DDBF26F"/>
    <w:rsid w:val="1E07E361"/>
    <w:rsid w:val="1E30738D"/>
    <w:rsid w:val="1E3179E6"/>
    <w:rsid w:val="1E4C8953"/>
    <w:rsid w:val="1E8B9C03"/>
    <w:rsid w:val="1E92F025"/>
    <w:rsid w:val="1ED5D801"/>
    <w:rsid w:val="1EEE1CFB"/>
    <w:rsid w:val="1EFFACA3"/>
    <w:rsid w:val="1F494565"/>
    <w:rsid w:val="1F51AAFF"/>
    <w:rsid w:val="1F809484"/>
    <w:rsid w:val="1F8FA973"/>
    <w:rsid w:val="1FAD21B5"/>
    <w:rsid w:val="1FE93165"/>
    <w:rsid w:val="1FFD3924"/>
    <w:rsid w:val="20164360"/>
    <w:rsid w:val="2032C724"/>
    <w:rsid w:val="20590A30"/>
    <w:rsid w:val="209F6E9F"/>
    <w:rsid w:val="20AD6602"/>
    <w:rsid w:val="20E59439"/>
    <w:rsid w:val="20ED04BF"/>
    <w:rsid w:val="210581C8"/>
    <w:rsid w:val="212D2923"/>
    <w:rsid w:val="213F0930"/>
    <w:rsid w:val="21418097"/>
    <w:rsid w:val="2163D4B7"/>
    <w:rsid w:val="218F16A6"/>
    <w:rsid w:val="219BE599"/>
    <w:rsid w:val="219C34DB"/>
    <w:rsid w:val="21C06019"/>
    <w:rsid w:val="21E72DB5"/>
    <w:rsid w:val="21ED136E"/>
    <w:rsid w:val="2217068A"/>
    <w:rsid w:val="2267567E"/>
    <w:rsid w:val="22A6BB3E"/>
    <w:rsid w:val="22CFCE84"/>
    <w:rsid w:val="22D5CA43"/>
    <w:rsid w:val="22DE703E"/>
    <w:rsid w:val="230CA032"/>
    <w:rsid w:val="231BE2F4"/>
    <w:rsid w:val="23490912"/>
    <w:rsid w:val="237C4A8F"/>
    <w:rsid w:val="238B35CD"/>
    <w:rsid w:val="23923E5C"/>
    <w:rsid w:val="23BC312F"/>
    <w:rsid w:val="23E4BD70"/>
    <w:rsid w:val="23FD8009"/>
    <w:rsid w:val="2430ABB7"/>
    <w:rsid w:val="245B3A36"/>
    <w:rsid w:val="24ABE302"/>
    <w:rsid w:val="24D13E96"/>
    <w:rsid w:val="24D80C4F"/>
    <w:rsid w:val="24EC5E9B"/>
    <w:rsid w:val="2507189E"/>
    <w:rsid w:val="250D72E3"/>
    <w:rsid w:val="251D4495"/>
    <w:rsid w:val="254F281B"/>
    <w:rsid w:val="25847AC7"/>
    <w:rsid w:val="259DFEF4"/>
    <w:rsid w:val="25ABB2E4"/>
    <w:rsid w:val="25B8B5A7"/>
    <w:rsid w:val="25E0B629"/>
    <w:rsid w:val="25FA9043"/>
    <w:rsid w:val="2609C68C"/>
    <w:rsid w:val="260A3C97"/>
    <w:rsid w:val="261C4C34"/>
    <w:rsid w:val="26569915"/>
    <w:rsid w:val="265EE97C"/>
    <w:rsid w:val="265EFDA3"/>
    <w:rsid w:val="26C907A0"/>
    <w:rsid w:val="26CD6E8B"/>
    <w:rsid w:val="26EBDEB9"/>
    <w:rsid w:val="26F9005C"/>
    <w:rsid w:val="26FBBB72"/>
    <w:rsid w:val="270C7C57"/>
    <w:rsid w:val="271824F2"/>
    <w:rsid w:val="2755ADD3"/>
    <w:rsid w:val="27678066"/>
    <w:rsid w:val="2774871F"/>
    <w:rsid w:val="27EF73C9"/>
    <w:rsid w:val="2813B7CD"/>
    <w:rsid w:val="28741979"/>
    <w:rsid w:val="2897E5AA"/>
    <w:rsid w:val="28D7DC9C"/>
    <w:rsid w:val="28EA15E7"/>
    <w:rsid w:val="28F0AE35"/>
    <w:rsid w:val="28F46019"/>
    <w:rsid w:val="28FB8FF1"/>
    <w:rsid w:val="292A57A3"/>
    <w:rsid w:val="294BC571"/>
    <w:rsid w:val="2975A89D"/>
    <w:rsid w:val="297BD6B8"/>
    <w:rsid w:val="299E644D"/>
    <w:rsid w:val="29A05357"/>
    <w:rsid w:val="29D0FC30"/>
    <w:rsid w:val="29D51A04"/>
    <w:rsid w:val="2A0249B1"/>
    <w:rsid w:val="2A19997B"/>
    <w:rsid w:val="2A3DF953"/>
    <w:rsid w:val="2A4133EC"/>
    <w:rsid w:val="2A58448A"/>
    <w:rsid w:val="2A5DBEC4"/>
    <w:rsid w:val="2A763DDF"/>
    <w:rsid w:val="2A86991E"/>
    <w:rsid w:val="2A8DDF77"/>
    <w:rsid w:val="2AAAABB3"/>
    <w:rsid w:val="2AB82540"/>
    <w:rsid w:val="2B25791F"/>
    <w:rsid w:val="2B3A5419"/>
    <w:rsid w:val="2BA40A6E"/>
    <w:rsid w:val="2BB13088"/>
    <w:rsid w:val="2BC42606"/>
    <w:rsid w:val="2BDA230E"/>
    <w:rsid w:val="2BE97517"/>
    <w:rsid w:val="2C3CF991"/>
    <w:rsid w:val="2C7F3A86"/>
    <w:rsid w:val="2D1885FF"/>
    <w:rsid w:val="2D1D384B"/>
    <w:rsid w:val="2D303135"/>
    <w:rsid w:val="2D38D31F"/>
    <w:rsid w:val="2D4E52BE"/>
    <w:rsid w:val="2D539338"/>
    <w:rsid w:val="2D5C9DAC"/>
    <w:rsid w:val="2DADCF65"/>
    <w:rsid w:val="2DC6673A"/>
    <w:rsid w:val="2DD0E796"/>
    <w:rsid w:val="2DD95231"/>
    <w:rsid w:val="2DDB1B39"/>
    <w:rsid w:val="2DE7B4AD"/>
    <w:rsid w:val="2E00A782"/>
    <w:rsid w:val="2E320351"/>
    <w:rsid w:val="2E4F95E9"/>
    <w:rsid w:val="2E55E602"/>
    <w:rsid w:val="2E5E89F7"/>
    <w:rsid w:val="2E674397"/>
    <w:rsid w:val="2E6DA718"/>
    <w:rsid w:val="2E86DECF"/>
    <w:rsid w:val="2E8F0DC4"/>
    <w:rsid w:val="2E99D3AA"/>
    <w:rsid w:val="2EAF8A27"/>
    <w:rsid w:val="2EB41D60"/>
    <w:rsid w:val="2EC04FED"/>
    <w:rsid w:val="2ECE2897"/>
    <w:rsid w:val="2EDC9F0E"/>
    <w:rsid w:val="2F2248DC"/>
    <w:rsid w:val="2F265624"/>
    <w:rsid w:val="2F3971C4"/>
    <w:rsid w:val="2F81628D"/>
    <w:rsid w:val="2F9A9C9C"/>
    <w:rsid w:val="2F9E6675"/>
    <w:rsid w:val="2FA17A76"/>
    <w:rsid w:val="2FAF3F90"/>
    <w:rsid w:val="2FB602C8"/>
    <w:rsid w:val="2FB9C575"/>
    <w:rsid w:val="2FF33FF1"/>
    <w:rsid w:val="30052AE2"/>
    <w:rsid w:val="300F5975"/>
    <w:rsid w:val="301434D4"/>
    <w:rsid w:val="3025F577"/>
    <w:rsid w:val="302D76CD"/>
    <w:rsid w:val="303C4E97"/>
    <w:rsid w:val="30660583"/>
    <w:rsid w:val="309E53E4"/>
    <w:rsid w:val="30ACE5BC"/>
    <w:rsid w:val="30B7DFF6"/>
    <w:rsid w:val="30EA85E7"/>
    <w:rsid w:val="30EE50B7"/>
    <w:rsid w:val="31074C9F"/>
    <w:rsid w:val="310BE27D"/>
    <w:rsid w:val="314CD5DC"/>
    <w:rsid w:val="31ACE639"/>
    <w:rsid w:val="31B518B1"/>
    <w:rsid w:val="31EC2CBF"/>
    <w:rsid w:val="31F327B4"/>
    <w:rsid w:val="3202F9A8"/>
    <w:rsid w:val="32452C93"/>
    <w:rsid w:val="3279B67E"/>
    <w:rsid w:val="3283447D"/>
    <w:rsid w:val="3298063B"/>
    <w:rsid w:val="3298636A"/>
    <w:rsid w:val="32D4A12A"/>
    <w:rsid w:val="332B430F"/>
    <w:rsid w:val="33436769"/>
    <w:rsid w:val="3347AD27"/>
    <w:rsid w:val="3351F714"/>
    <w:rsid w:val="339E9905"/>
    <w:rsid w:val="33B2F1A5"/>
    <w:rsid w:val="33B7B3CA"/>
    <w:rsid w:val="33FD1B5D"/>
    <w:rsid w:val="34226086"/>
    <w:rsid w:val="346906EC"/>
    <w:rsid w:val="34754D89"/>
    <w:rsid w:val="3479B948"/>
    <w:rsid w:val="34BE4780"/>
    <w:rsid w:val="34C17906"/>
    <w:rsid w:val="34CE3243"/>
    <w:rsid w:val="34DD50FE"/>
    <w:rsid w:val="34FACE36"/>
    <w:rsid w:val="35342A9A"/>
    <w:rsid w:val="3547FDF4"/>
    <w:rsid w:val="35888E1D"/>
    <w:rsid w:val="35BFCBFA"/>
    <w:rsid w:val="35CC2A05"/>
    <w:rsid w:val="35CF039C"/>
    <w:rsid w:val="35DC7184"/>
    <w:rsid w:val="360EBCFE"/>
    <w:rsid w:val="361F656F"/>
    <w:rsid w:val="3667B708"/>
    <w:rsid w:val="367415A3"/>
    <w:rsid w:val="367496A6"/>
    <w:rsid w:val="3681541C"/>
    <w:rsid w:val="36A2FC17"/>
    <w:rsid w:val="36B5A244"/>
    <w:rsid w:val="36FD70D0"/>
    <w:rsid w:val="37041F00"/>
    <w:rsid w:val="37A1C6E0"/>
    <w:rsid w:val="37E45CF4"/>
    <w:rsid w:val="37E4C914"/>
    <w:rsid w:val="381012C9"/>
    <w:rsid w:val="3811F3DF"/>
    <w:rsid w:val="38191E54"/>
    <w:rsid w:val="3821DA5B"/>
    <w:rsid w:val="382F3C72"/>
    <w:rsid w:val="38368F19"/>
    <w:rsid w:val="38513252"/>
    <w:rsid w:val="385DEDFB"/>
    <w:rsid w:val="386B74E1"/>
    <w:rsid w:val="38847B3A"/>
    <w:rsid w:val="388F86D9"/>
    <w:rsid w:val="38A90BCC"/>
    <w:rsid w:val="38C28A50"/>
    <w:rsid w:val="38FE59E1"/>
    <w:rsid w:val="3952E3A6"/>
    <w:rsid w:val="39541DD2"/>
    <w:rsid w:val="3957F850"/>
    <w:rsid w:val="395B26B7"/>
    <w:rsid w:val="395B4B23"/>
    <w:rsid w:val="397EB3B2"/>
    <w:rsid w:val="39A72D93"/>
    <w:rsid w:val="39AE73D4"/>
    <w:rsid w:val="39F4A2A0"/>
    <w:rsid w:val="39F5094D"/>
    <w:rsid w:val="3A5A8CC7"/>
    <w:rsid w:val="3ADAD79C"/>
    <w:rsid w:val="3AECC1C8"/>
    <w:rsid w:val="3B10D97C"/>
    <w:rsid w:val="3B715BCF"/>
    <w:rsid w:val="3B7D779B"/>
    <w:rsid w:val="3B8E1327"/>
    <w:rsid w:val="3BAFF149"/>
    <w:rsid w:val="3BD1196D"/>
    <w:rsid w:val="3BD530AF"/>
    <w:rsid w:val="3BED6190"/>
    <w:rsid w:val="3BFA24C1"/>
    <w:rsid w:val="3C2F6AD3"/>
    <w:rsid w:val="3C34664C"/>
    <w:rsid w:val="3C97119B"/>
    <w:rsid w:val="3CAD0791"/>
    <w:rsid w:val="3CBF0A86"/>
    <w:rsid w:val="3CCA8546"/>
    <w:rsid w:val="3CEEB920"/>
    <w:rsid w:val="3D22DA4B"/>
    <w:rsid w:val="3D33AF06"/>
    <w:rsid w:val="3D5CB9D3"/>
    <w:rsid w:val="3D5FF662"/>
    <w:rsid w:val="3DBAD216"/>
    <w:rsid w:val="3DDEF966"/>
    <w:rsid w:val="3DE4C3B7"/>
    <w:rsid w:val="3DFF898E"/>
    <w:rsid w:val="3E12E1CB"/>
    <w:rsid w:val="3E316026"/>
    <w:rsid w:val="3E351E4E"/>
    <w:rsid w:val="3E5278BC"/>
    <w:rsid w:val="3E546933"/>
    <w:rsid w:val="3E6F4A40"/>
    <w:rsid w:val="3E7D9A42"/>
    <w:rsid w:val="3E7FB22E"/>
    <w:rsid w:val="3EB3BBD0"/>
    <w:rsid w:val="3EB5917A"/>
    <w:rsid w:val="3EC43329"/>
    <w:rsid w:val="3F32FEA0"/>
    <w:rsid w:val="3F33254F"/>
    <w:rsid w:val="3F44C3F5"/>
    <w:rsid w:val="3F48F8A7"/>
    <w:rsid w:val="3F4BF8CF"/>
    <w:rsid w:val="3F7C864A"/>
    <w:rsid w:val="3FDAF49C"/>
    <w:rsid w:val="3FF23EA2"/>
    <w:rsid w:val="3FF81135"/>
    <w:rsid w:val="4005BD37"/>
    <w:rsid w:val="400600DB"/>
    <w:rsid w:val="40075EDE"/>
    <w:rsid w:val="4011D118"/>
    <w:rsid w:val="4019391C"/>
    <w:rsid w:val="402D8072"/>
    <w:rsid w:val="40824C1C"/>
    <w:rsid w:val="40A38ADF"/>
    <w:rsid w:val="40A9660E"/>
    <w:rsid w:val="40AECF40"/>
    <w:rsid w:val="414252FC"/>
    <w:rsid w:val="414ACCC3"/>
    <w:rsid w:val="41536224"/>
    <w:rsid w:val="417E5A0E"/>
    <w:rsid w:val="418CCD18"/>
    <w:rsid w:val="41ADC05A"/>
    <w:rsid w:val="41D983B5"/>
    <w:rsid w:val="41E94438"/>
    <w:rsid w:val="41FCE99C"/>
    <w:rsid w:val="4226E63D"/>
    <w:rsid w:val="427E0EBA"/>
    <w:rsid w:val="428D23BC"/>
    <w:rsid w:val="42ABB431"/>
    <w:rsid w:val="42AEA0E7"/>
    <w:rsid w:val="42C6A21E"/>
    <w:rsid w:val="42DBA581"/>
    <w:rsid w:val="42ECE414"/>
    <w:rsid w:val="4310A1A2"/>
    <w:rsid w:val="43390F57"/>
    <w:rsid w:val="43845BB6"/>
    <w:rsid w:val="43B641B2"/>
    <w:rsid w:val="43D9CD1F"/>
    <w:rsid w:val="43F46A57"/>
    <w:rsid w:val="4415D247"/>
    <w:rsid w:val="441C35DE"/>
    <w:rsid w:val="441D0A4F"/>
    <w:rsid w:val="445B65D9"/>
    <w:rsid w:val="44A46E2B"/>
    <w:rsid w:val="44B736B8"/>
    <w:rsid w:val="44C147E7"/>
    <w:rsid w:val="44CB8744"/>
    <w:rsid w:val="44D03C76"/>
    <w:rsid w:val="4504B4C3"/>
    <w:rsid w:val="4511303E"/>
    <w:rsid w:val="454DA40D"/>
    <w:rsid w:val="4557A255"/>
    <w:rsid w:val="455AC442"/>
    <w:rsid w:val="457927EF"/>
    <w:rsid w:val="4592359C"/>
    <w:rsid w:val="45AF23C9"/>
    <w:rsid w:val="45D017AF"/>
    <w:rsid w:val="46071FA0"/>
    <w:rsid w:val="4614C09E"/>
    <w:rsid w:val="462C4D2A"/>
    <w:rsid w:val="4630057D"/>
    <w:rsid w:val="4655CF52"/>
    <w:rsid w:val="4678BAAC"/>
    <w:rsid w:val="46B9796B"/>
    <w:rsid w:val="46BAE9ED"/>
    <w:rsid w:val="46D38403"/>
    <w:rsid w:val="46DAB1AA"/>
    <w:rsid w:val="470E7AC6"/>
    <w:rsid w:val="472BFA8F"/>
    <w:rsid w:val="4770FED1"/>
    <w:rsid w:val="478606AD"/>
    <w:rsid w:val="479D4AF1"/>
    <w:rsid w:val="479D92B6"/>
    <w:rsid w:val="47C1418C"/>
    <w:rsid w:val="47E5FE0E"/>
    <w:rsid w:val="4810FC87"/>
    <w:rsid w:val="4824FAE4"/>
    <w:rsid w:val="4842C959"/>
    <w:rsid w:val="485876DA"/>
    <w:rsid w:val="486312D0"/>
    <w:rsid w:val="48674014"/>
    <w:rsid w:val="487CFE44"/>
    <w:rsid w:val="48B3C478"/>
    <w:rsid w:val="48EDD1D7"/>
    <w:rsid w:val="491FBB39"/>
    <w:rsid w:val="495EF22F"/>
    <w:rsid w:val="49A3EA5F"/>
    <w:rsid w:val="49AFDD60"/>
    <w:rsid w:val="49CA81BC"/>
    <w:rsid w:val="4A144E1E"/>
    <w:rsid w:val="4A7826F1"/>
    <w:rsid w:val="4AC83961"/>
    <w:rsid w:val="4ADD3A61"/>
    <w:rsid w:val="4AE69C5B"/>
    <w:rsid w:val="4B1C1C6E"/>
    <w:rsid w:val="4B3B94CE"/>
    <w:rsid w:val="4B63DE75"/>
    <w:rsid w:val="4B6C35E0"/>
    <w:rsid w:val="4B7F71AD"/>
    <w:rsid w:val="4B82E840"/>
    <w:rsid w:val="4BB83F1A"/>
    <w:rsid w:val="4BC2AC3C"/>
    <w:rsid w:val="4BCB3C47"/>
    <w:rsid w:val="4BEE6D89"/>
    <w:rsid w:val="4BF7266D"/>
    <w:rsid w:val="4C0C4DFB"/>
    <w:rsid w:val="4C1C0E68"/>
    <w:rsid w:val="4C1CC791"/>
    <w:rsid w:val="4C3FF304"/>
    <w:rsid w:val="4C5658F7"/>
    <w:rsid w:val="4C5BDF94"/>
    <w:rsid w:val="4C80AAF2"/>
    <w:rsid w:val="4CF10B64"/>
    <w:rsid w:val="4D04A4DF"/>
    <w:rsid w:val="4D277692"/>
    <w:rsid w:val="4D314651"/>
    <w:rsid w:val="4D32D56D"/>
    <w:rsid w:val="4D48F457"/>
    <w:rsid w:val="4D574DA8"/>
    <w:rsid w:val="4D68788B"/>
    <w:rsid w:val="4D84F4FD"/>
    <w:rsid w:val="4D9BB6EE"/>
    <w:rsid w:val="4DDC3F03"/>
    <w:rsid w:val="4DFA3FD2"/>
    <w:rsid w:val="4E240B68"/>
    <w:rsid w:val="4E8E65E5"/>
    <w:rsid w:val="4E9944CF"/>
    <w:rsid w:val="4EDCCF25"/>
    <w:rsid w:val="4EF2F220"/>
    <w:rsid w:val="4F0CEFB6"/>
    <w:rsid w:val="4F1F06CA"/>
    <w:rsid w:val="4F41AB44"/>
    <w:rsid w:val="4F87108E"/>
    <w:rsid w:val="4FB2770B"/>
    <w:rsid w:val="4FB539E0"/>
    <w:rsid w:val="4FD34D9F"/>
    <w:rsid w:val="4FE1B586"/>
    <w:rsid w:val="504A7998"/>
    <w:rsid w:val="50730D70"/>
    <w:rsid w:val="50E2394F"/>
    <w:rsid w:val="50EA8B5D"/>
    <w:rsid w:val="510AE3ED"/>
    <w:rsid w:val="514AD051"/>
    <w:rsid w:val="5153F409"/>
    <w:rsid w:val="5179C4AF"/>
    <w:rsid w:val="51864181"/>
    <w:rsid w:val="51A34C4E"/>
    <w:rsid w:val="51C7EFB3"/>
    <w:rsid w:val="51D1FB9E"/>
    <w:rsid w:val="51E2BA33"/>
    <w:rsid w:val="51F6866E"/>
    <w:rsid w:val="520595C6"/>
    <w:rsid w:val="52089DA9"/>
    <w:rsid w:val="520B9240"/>
    <w:rsid w:val="523D0E9C"/>
    <w:rsid w:val="525A77DD"/>
    <w:rsid w:val="525C4FDB"/>
    <w:rsid w:val="5283760D"/>
    <w:rsid w:val="52B6DA68"/>
    <w:rsid w:val="52BF0035"/>
    <w:rsid w:val="52C64C3C"/>
    <w:rsid w:val="52CC97B8"/>
    <w:rsid w:val="52D595D1"/>
    <w:rsid w:val="52E23B94"/>
    <w:rsid w:val="52E29FD0"/>
    <w:rsid w:val="5383BEC4"/>
    <w:rsid w:val="53987E53"/>
    <w:rsid w:val="53F413D8"/>
    <w:rsid w:val="5405C570"/>
    <w:rsid w:val="5427AEFC"/>
    <w:rsid w:val="546DDF2B"/>
    <w:rsid w:val="546FC2EA"/>
    <w:rsid w:val="547A6F01"/>
    <w:rsid w:val="549FB18B"/>
    <w:rsid w:val="54B330CC"/>
    <w:rsid w:val="54E4FDD4"/>
    <w:rsid w:val="54E70789"/>
    <w:rsid w:val="55267981"/>
    <w:rsid w:val="557D3D9A"/>
    <w:rsid w:val="5589A289"/>
    <w:rsid w:val="55AADD31"/>
    <w:rsid w:val="55CFDF6C"/>
    <w:rsid w:val="55DF8525"/>
    <w:rsid w:val="560CAF59"/>
    <w:rsid w:val="56175A2A"/>
    <w:rsid w:val="561F504B"/>
    <w:rsid w:val="562780A2"/>
    <w:rsid w:val="56351A7D"/>
    <w:rsid w:val="5671E2FC"/>
    <w:rsid w:val="56A46630"/>
    <w:rsid w:val="56A60E61"/>
    <w:rsid w:val="56E80D38"/>
    <w:rsid w:val="574278D9"/>
    <w:rsid w:val="57D148F8"/>
    <w:rsid w:val="57D925E6"/>
    <w:rsid w:val="57ED434D"/>
    <w:rsid w:val="584E679D"/>
    <w:rsid w:val="5855C20B"/>
    <w:rsid w:val="5862A476"/>
    <w:rsid w:val="5876441C"/>
    <w:rsid w:val="58885D23"/>
    <w:rsid w:val="589A87AC"/>
    <w:rsid w:val="58B5B6EE"/>
    <w:rsid w:val="58B5D57C"/>
    <w:rsid w:val="58FCA342"/>
    <w:rsid w:val="5938C1CE"/>
    <w:rsid w:val="5939B559"/>
    <w:rsid w:val="59702B0C"/>
    <w:rsid w:val="5984447A"/>
    <w:rsid w:val="59A40630"/>
    <w:rsid w:val="59AF0AD3"/>
    <w:rsid w:val="59D92B9B"/>
    <w:rsid w:val="59F402AC"/>
    <w:rsid w:val="5A2CE1C0"/>
    <w:rsid w:val="5A483AFB"/>
    <w:rsid w:val="5A6214D9"/>
    <w:rsid w:val="5A75110A"/>
    <w:rsid w:val="5A844525"/>
    <w:rsid w:val="5A846FE1"/>
    <w:rsid w:val="5A8DA571"/>
    <w:rsid w:val="5A904178"/>
    <w:rsid w:val="5A919DF8"/>
    <w:rsid w:val="5AAF7C96"/>
    <w:rsid w:val="5ADA4098"/>
    <w:rsid w:val="5B049043"/>
    <w:rsid w:val="5B07ABC4"/>
    <w:rsid w:val="5B42CD8A"/>
    <w:rsid w:val="5B5F276C"/>
    <w:rsid w:val="5B80DB2E"/>
    <w:rsid w:val="5B9FC09A"/>
    <w:rsid w:val="5BBE2566"/>
    <w:rsid w:val="5BD52E04"/>
    <w:rsid w:val="5BF6E51A"/>
    <w:rsid w:val="5BFFE7D1"/>
    <w:rsid w:val="5C5A02C6"/>
    <w:rsid w:val="5C6F1AC2"/>
    <w:rsid w:val="5CA5D65D"/>
    <w:rsid w:val="5CAD70CB"/>
    <w:rsid w:val="5CB2346E"/>
    <w:rsid w:val="5CB40C06"/>
    <w:rsid w:val="5CC5F6CF"/>
    <w:rsid w:val="5CF8816F"/>
    <w:rsid w:val="5D8A6251"/>
    <w:rsid w:val="5DE2D138"/>
    <w:rsid w:val="5DE43125"/>
    <w:rsid w:val="5E02FFF6"/>
    <w:rsid w:val="5E144C3B"/>
    <w:rsid w:val="5E35B1A1"/>
    <w:rsid w:val="5E5315A9"/>
    <w:rsid w:val="5E62417D"/>
    <w:rsid w:val="5E6F2ADF"/>
    <w:rsid w:val="5E948A2B"/>
    <w:rsid w:val="5EBB0C00"/>
    <w:rsid w:val="5EBC0916"/>
    <w:rsid w:val="5EC0FAAE"/>
    <w:rsid w:val="5EC9353F"/>
    <w:rsid w:val="5ED0C82F"/>
    <w:rsid w:val="5ED0DEFC"/>
    <w:rsid w:val="5F0D2691"/>
    <w:rsid w:val="5F155E5F"/>
    <w:rsid w:val="5F1C8D2A"/>
    <w:rsid w:val="5F21A1F1"/>
    <w:rsid w:val="5F8544EE"/>
    <w:rsid w:val="5FC20669"/>
    <w:rsid w:val="5FE1D7E7"/>
    <w:rsid w:val="60238001"/>
    <w:rsid w:val="60250F0F"/>
    <w:rsid w:val="604715E5"/>
    <w:rsid w:val="60B66C6C"/>
    <w:rsid w:val="60D0D736"/>
    <w:rsid w:val="60E632BE"/>
    <w:rsid w:val="6104A685"/>
    <w:rsid w:val="61201623"/>
    <w:rsid w:val="612E3072"/>
    <w:rsid w:val="614C4DA2"/>
    <w:rsid w:val="617CFF38"/>
    <w:rsid w:val="61A30EA5"/>
    <w:rsid w:val="61CA3EAC"/>
    <w:rsid w:val="61F58703"/>
    <w:rsid w:val="623504C8"/>
    <w:rsid w:val="62A19BD2"/>
    <w:rsid w:val="62B23A38"/>
    <w:rsid w:val="62B87B2C"/>
    <w:rsid w:val="62DD43F8"/>
    <w:rsid w:val="62E1B219"/>
    <w:rsid w:val="62E4597F"/>
    <w:rsid w:val="63039C75"/>
    <w:rsid w:val="631050F7"/>
    <w:rsid w:val="634A8D9E"/>
    <w:rsid w:val="637A5F43"/>
    <w:rsid w:val="63A62F47"/>
    <w:rsid w:val="63E462CB"/>
    <w:rsid w:val="63EA14A2"/>
    <w:rsid w:val="63F7FC9A"/>
    <w:rsid w:val="640C5D06"/>
    <w:rsid w:val="6419A2CB"/>
    <w:rsid w:val="642BC066"/>
    <w:rsid w:val="64604F4B"/>
    <w:rsid w:val="6486C7BB"/>
    <w:rsid w:val="64BE6DC9"/>
    <w:rsid w:val="64CE5750"/>
    <w:rsid w:val="64EF4359"/>
    <w:rsid w:val="6511F1BA"/>
    <w:rsid w:val="656B22FB"/>
    <w:rsid w:val="65A6CE39"/>
    <w:rsid w:val="65AA4D9B"/>
    <w:rsid w:val="65C79126"/>
    <w:rsid w:val="65C7EBFD"/>
    <w:rsid w:val="65D0EE70"/>
    <w:rsid w:val="65E8413F"/>
    <w:rsid w:val="65F93199"/>
    <w:rsid w:val="66004EC6"/>
    <w:rsid w:val="663F4F27"/>
    <w:rsid w:val="66584EED"/>
    <w:rsid w:val="666F789C"/>
    <w:rsid w:val="6682F4EE"/>
    <w:rsid w:val="6684CB0A"/>
    <w:rsid w:val="66CE8CE7"/>
    <w:rsid w:val="66D3664A"/>
    <w:rsid w:val="6714971A"/>
    <w:rsid w:val="67670E3A"/>
    <w:rsid w:val="678ABCFF"/>
    <w:rsid w:val="67924402"/>
    <w:rsid w:val="67A8441B"/>
    <w:rsid w:val="67D8769A"/>
    <w:rsid w:val="67F4C503"/>
    <w:rsid w:val="6812C362"/>
    <w:rsid w:val="6820BEDD"/>
    <w:rsid w:val="68381CBA"/>
    <w:rsid w:val="68465320"/>
    <w:rsid w:val="685791F4"/>
    <w:rsid w:val="68B427EB"/>
    <w:rsid w:val="68B58831"/>
    <w:rsid w:val="68BA115D"/>
    <w:rsid w:val="68CAC7AC"/>
    <w:rsid w:val="68DDF5D7"/>
    <w:rsid w:val="6940BB79"/>
    <w:rsid w:val="697DF607"/>
    <w:rsid w:val="699832B7"/>
    <w:rsid w:val="699BF1D1"/>
    <w:rsid w:val="69BB9EFF"/>
    <w:rsid w:val="69DC52AC"/>
    <w:rsid w:val="6A1F3347"/>
    <w:rsid w:val="6A2BFC50"/>
    <w:rsid w:val="6A4CE006"/>
    <w:rsid w:val="6A5370EE"/>
    <w:rsid w:val="6A5F3681"/>
    <w:rsid w:val="6A91BC7E"/>
    <w:rsid w:val="6A957FAC"/>
    <w:rsid w:val="6A95E651"/>
    <w:rsid w:val="6AB44855"/>
    <w:rsid w:val="6ACD7041"/>
    <w:rsid w:val="6B1BB760"/>
    <w:rsid w:val="6B3A043F"/>
    <w:rsid w:val="6B415BB6"/>
    <w:rsid w:val="6B615740"/>
    <w:rsid w:val="6BCFF646"/>
    <w:rsid w:val="6BD6D22D"/>
    <w:rsid w:val="6BF6DF9F"/>
    <w:rsid w:val="6BFFA320"/>
    <w:rsid w:val="6BFFDD07"/>
    <w:rsid w:val="6C487A64"/>
    <w:rsid w:val="6C50D147"/>
    <w:rsid w:val="6C75CC52"/>
    <w:rsid w:val="6CAA932B"/>
    <w:rsid w:val="6CEC782E"/>
    <w:rsid w:val="6CF5B3B4"/>
    <w:rsid w:val="6CF9A6D6"/>
    <w:rsid w:val="6CFDFCF3"/>
    <w:rsid w:val="6D1848D2"/>
    <w:rsid w:val="6D260984"/>
    <w:rsid w:val="6D2C2A9E"/>
    <w:rsid w:val="6D45D21D"/>
    <w:rsid w:val="6D6DA2E2"/>
    <w:rsid w:val="6D7BABA6"/>
    <w:rsid w:val="6DAE5AB0"/>
    <w:rsid w:val="6EA309BA"/>
    <w:rsid w:val="6EE9D502"/>
    <w:rsid w:val="6EFEE0CE"/>
    <w:rsid w:val="6F27FDAC"/>
    <w:rsid w:val="6F8EE6D4"/>
    <w:rsid w:val="6FA0213C"/>
    <w:rsid w:val="6FAB5FD4"/>
    <w:rsid w:val="6FCF09F3"/>
    <w:rsid w:val="6FDC7762"/>
    <w:rsid w:val="6FF26E34"/>
    <w:rsid w:val="700946A1"/>
    <w:rsid w:val="701324FE"/>
    <w:rsid w:val="705FA76C"/>
    <w:rsid w:val="70617795"/>
    <w:rsid w:val="707443DA"/>
    <w:rsid w:val="70AACB67"/>
    <w:rsid w:val="70C2D3DB"/>
    <w:rsid w:val="70D6B1C3"/>
    <w:rsid w:val="70DEA58D"/>
    <w:rsid w:val="70E3A7EE"/>
    <w:rsid w:val="70E625F0"/>
    <w:rsid w:val="70E6A927"/>
    <w:rsid w:val="70EC7639"/>
    <w:rsid w:val="70EDAF41"/>
    <w:rsid w:val="7118C407"/>
    <w:rsid w:val="714CB7EA"/>
    <w:rsid w:val="71508421"/>
    <w:rsid w:val="715B3298"/>
    <w:rsid w:val="7174BDF7"/>
    <w:rsid w:val="719140EB"/>
    <w:rsid w:val="71B20A0E"/>
    <w:rsid w:val="71BC44E3"/>
    <w:rsid w:val="71CDBB4B"/>
    <w:rsid w:val="71E98ED0"/>
    <w:rsid w:val="71F1741F"/>
    <w:rsid w:val="7202123C"/>
    <w:rsid w:val="722809B2"/>
    <w:rsid w:val="728428FB"/>
    <w:rsid w:val="72962A89"/>
    <w:rsid w:val="729EBBBF"/>
    <w:rsid w:val="72A6AC52"/>
    <w:rsid w:val="72EA203C"/>
    <w:rsid w:val="72EF3F90"/>
    <w:rsid w:val="731D8E11"/>
    <w:rsid w:val="73378D9A"/>
    <w:rsid w:val="73A5A140"/>
    <w:rsid w:val="73BD65A8"/>
    <w:rsid w:val="73C6243D"/>
    <w:rsid w:val="741D7F12"/>
    <w:rsid w:val="745A52D6"/>
    <w:rsid w:val="747E6EBE"/>
    <w:rsid w:val="74808D67"/>
    <w:rsid w:val="74C130FE"/>
    <w:rsid w:val="74C22304"/>
    <w:rsid w:val="74D1D427"/>
    <w:rsid w:val="74F865FB"/>
    <w:rsid w:val="751CF6ED"/>
    <w:rsid w:val="7578AD31"/>
    <w:rsid w:val="758B10A4"/>
    <w:rsid w:val="75A8BB7F"/>
    <w:rsid w:val="75B77B46"/>
    <w:rsid w:val="75D18C30"/>
    <w:rsid w:val="75DD5A32"/>
    <w:rsid w:val="75EF5EDB"/>
    <w:rsid w:val="75FB4215"/>
    <w:rsid w:val="762D4761"/>
    <w:rsid w:val="76430853"/>
    <w:rsid w:val="764BA62E"/>
    <w:rsid w:val="765ACFA6"/>
    <w:rsid w:val="765D95FF"/>
    <w:rsid w:val="76639E14"/>
    <w:rsid w:val="7669CCBB"/>
    <w:rsid w:val="767A4C99"/>
    <w:rsid w:val="7682E118"/>
    <w:rsid w:val="769C2CFC"/>
    <w:rsid w:val="76DDC2E7"/>
    <w:rsid w:val="7702976C"/>
    <w:rsid w:val="775B5A2E"/>
    <w:rsid w:val="7760F195"/>
    <w:rsid w:val="776F6AAC"/>
    <w:rsid w:val="77769F37"/>
    <w:rsid w:val="77820D48"/>
    <w:rsid w:val="77921781"/>
    <w:rsid w:val="7797E191"/>
    <w:rsid w:val="779CD488"/>
    <w:rsid w:val="77B94E6B"/>
    <w:rsid w:val="77C2045A"/>
    <w:rsid w:val="784D22BF"/>
    <w:rsid w:val="784D3477"/>
    <w:rsid w:val="785ECF61"/>
    <w:rsid w:val="7861D2DE"/>
    <w:rsid w:val="78ACBBA9"/>
    <w:rsid w:val="78C71E27"/>
    <w:rsid w:val="78FE1257"/>
    <w:rsid w:val="790171A0"/>
    <w:rsid w:val="790929DA"/>
    <w:rsid w:val="79130D49"/>
    <w:rsid w:val="79469AF3"/>
    <w:rsid w:val="794B8425"/>
    <w:rsid w:val="795E7B42"/>
    <w:rsid w:val="798176E4"/>
    <w:rsid w:val="798E82AB"/>
    <w:rsid w:val="799DBA2E"/>
    <w:rsid w:val="79A3F345"/>
    <w:rsid w:val="79F5AFA2"/>
    <w:rsid w:val="79F6647A"/>
    <w:rsid w:val="7A143EC2"/>
    <w:rsid w:val="7A48CD73"/>
    <w:rsid w:val="7A50784D"/>
    <w:rsid w:val="7A5639A2"/>
    <w:rsid w:val="7A8BBC1F"/>
    <w:rsid w:val="7AC10405"/>
    <w:rsid w:val="7AF0397A"/>
    <w:rsid w:val="7B007536"/>
    <w:rsid w:val="7B132348"/>
    <w:rsid w:val="7B501C08"/>
    <w:rsid w:val="7B8DE6F9"/>
    <w:rsid w:val="7BD4426D"/>
    <w:rsid w:val="7BD6C89B"/>
    <w:rsid w:val="7BDE9906"/>
    <w:rsid w:val="7C385A66"/>
    <w:rsid w:val="7C5292AB"/>
    <w:rsid w:val="7C52FCBB"/>
    <w:rsid w:val="7C7216BB"/>
    <w:rsid w:val="7C78CB64"/>
    <w:rsid w:val="7D625D65"/>
    <w:rsid w:val="7D761B20"/>
    <w:rsid w:val="7D7A2685"/>
    <w:rsid w:val="7D84FFBC"/>
    <w:rsid w:val="7DA2EF73"/>
    <w:rsid w:val="7DF33E58"/>
    <w:rsid w:val="7E0CE566"/>
    <w:rsid w:val="7E11EBF3"/>
    <w:rsid w:val="7E4EEDF1"/>
    <w:rsid w:val="7E72EEC4"/>
    <w:rsid w:val="7E940CA2"/>
    <w:rsid w:val="7EEA3C90"/>
    <w:rsid w:val="7EF3E079"/>
    <w:rsid w:val="7F1D9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FE72"/>
  <w15:chartTrackingRefBased/>
  <w15:docId w15:val="{71C19D81-390E-4CFE-80CE-72557AB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9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9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9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9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9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9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9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9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916"/>
    <w:rPr>
      <w:rFonts w:eastAsiaTheme="majorEastAsia" w:cstheme="majorBidi"/>
      <w:color w:val="272727" w:themeColor="text1" w:themeTint="D8"/>
    </w:rPr>
  </w:style>
  <w:style w:type="paragraph" w:styleId="Title">
    <w:name w:val="Title"/>
    <w:basedOn w:val="Normal"/>
    <w:next w:val="Normal"/>
    <w:link w:val="TitleChar"/>
    <w:uiPriority w:val="10"/>
    <w:qFormat/>
    <w:rsid w:val="00F17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916"/>
    <w:pPr>
      <w:spacing w:before="160"/>
      <w:jc w:val="center"/>
    </w:pPr>
    <w:rPr>
      <w:i/>
      <w:iCs/>
      <w:color w:val="404040" w:themeColor="text1" w:themeTint="BF"/>
    </w:rPr>
  </w:style>
  <w:style w:type="character" w:customStyle="1" w:styleId="QuoteChar">
    <w:name w:val="Quote Char"/>
    <w:basedOn w:val="DefaultParagraphFont"/>
    <w:link w:val="Quote"/>
    <w:uiPriority w:val="29"/>
    <w:rsid w:val="00F17916"/>
    <w:rPr>
      <w:i/>
      <w:iCs/>
      <w:color w:val="404040" w:themeColor="text1" w:themeTint="BF"/>
    </w:rPr>
  </w:style>
  <w:style w:type="paragraph" w:styleId="ListParagraph">
    <w:name w:val="List Paragraph"/>
    <w:basedOn w:val="Normal"/>
    <w:uiPriority w:val="34"/>
    <w:qFormat/>
    <w:rsid w:val="00F17916"/>
    <w:pPr>
      <w:ind w:left="720"/>
      <w:contextualSpacing/>
    </w:pPr>
  </w:style>
  <w:style w:type="character" w:styleId="IntenseEmphasis">
    <w:name w:val="Intense Emphasis"/>
    <w:basedOn w:val="DefaultParagraphFont"/>
    <w:uiPriority w:val="21"/>
    <w:qFormat/>
    <w:rsid w:val="00F17916"/>
    <w:rPr>
      <w:i/>
      <w:iCs/>
      <w:color w:val="2F5496" w:themeColor="accent1" w:themeShade="BF"/>
    </w:rPr>
  </w:style>
  <w:style w:type="paragraph" w:styleId="IntenseQuote">
    <w:name w:val="Intense Quote"/>
    <w:basedOn w:val="Normal"/>
    <w:next w:val="Normal"/>
    <w:link w:val="IntenseQuoteChar"/>
    <w:uiPriority w:val="30"/>
    <w:qFormat/>
    <w:rsid w:val="00F17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916"/>
    <w:rPr>
      <w:i/>
      <w:iCs/>
      <w:color w:val="2F5496" w:themeColor="accent1" w:themeShade="BF"/>
    </w:rPr>
  </w:style>
  <w:style w:type="character" w:styleId="IntenseReference">
    <w:name w:val="Intense Reference"/>
    <w:basedOn w:val="DefaultParagraphFont"/>
    <w:uiPriority w:val="32"/>
    <w:qFormat/>
    <w:rsid w:val="00F17916"/>
    <w:rPr>
      <w:b/>
      <w:bCs/>
      <w:smallCaps/>
      <w:color w:val="2F5496" w:themeColor="accent1" w:themeShade="BF"/>
      <w:spacing w:val="5"/>
    </w:rPr>
  </w:style>
  <w:style w:type="character" w:customStyle="1" w:styleId="Numatytasispastraiposriftas1">
    <w:name w:val="Numatytasis pastraipos šriftas1"/>
    <w:rsid w:val="0053260E"/>
  </w:style>
  <w:style w:type="paragraph" w:customStyle="1" w:styleId="Sraopastraipa1">
    <w:name w:val="Sąrašo pastraipa1"/>
    <w:basedOn w:val="Normal"/>
    <w:rsid w:val="0053260E"/>
    <w:pPr>
      <w:suppressAutoHyphens/>
      <w:autoSpaceDN w:val="0"/>
      <w:spacing w:after="200" w:line="276" w:lineRule="auto"/>
      <w:ind w:left="720"/>
      <w:textAlignment w:val="baseline"/>
    </w:pPr>
    <w:rPr>
      <w:rFonts w:ascii="Calibri" w:eastAsia="Calibri" w:hAnsi="Calibri" w:cs="Times New Roman"/>
      <w:kern w:val="0"/>
      <w14:ligatures w14:val="none"/>
    </w:rPr>
  </w:style>
  <w:style w:type="character" w:styleId="Hyperlink">
    <w:name w:val="Hyperlink"/>
    <w:rsid w:val="008F2BB2"/>
    <w:rPr>
      <w:color w:val="0000FF"/>
      <w:u w:val="single"/>
    </w:rPr>
  </w:style>
  <w:style w:type="character" w:styleId="UnresolvedMention">
    <w:name w:val="Unresolved Mention"/>
    <w:basedOn w:val="DefaultParagraphFont"/>
    <w:uiPriority w:val="99"/>
    <w:semiHidden/>
    <w:unhideWhenUsed/>
    <w:rsid w:val="009F5E84"/>
    <w:rPr>
      <w:color w:val="605E5C"/>
      <w:shd w:val="clear" w:color="auto" w:fill="E1DFDD"/>
    </w:rPr>
  </w:style>
  <w:style w:type="table" w:styleId="TableGrid">
    <w:name w:val="Table Grid"/>
    <w:basedOn w:val="TableNormal"/>
    <w:uiPriority w:val="39"/>
    <w:rsid w:val="00BE3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78E5"/>
    <w:rPr>
      <w:sz w:val="16"/>
      <w:szCs w:val="16"/>
    </w:rPr>
  </w:style>
  <w:style w:type="paragraph" w:styleId="CommentText">
    <w:name w:val="annotation text"/>
    <w:basedOn w:val="Normal"/>
    <w:link w:val="CommentTextChar"/>
    <w:uiPriority w:val="99"/>
    <w:unhideWhenUsed/>
    <w:rsid w:val="006278E5"/>
    <w:pPr>
      <w:spacing w:line="240" w:lineRule="auto"/>
    </w:pPr>
    <w:rPr>
      <w:sz w:val="20"/>
      <w:szCs w:val="20"/>
    </w:rPr>
  </w:style>
  <w:style w:type="character" w:customStyle="1" w:styleId="CommentTextChar">
    <w:name w:val="Comment Text Char"/>
    <w:basedOn w:val="DefaultParagraphFont"/>
    <w:link w:val="CommentText"/>
    <w:uiPriority w:val="99"/>
    <w:rsid w:val="006278E5"/>
    <w:rPr>
      <w:sz w:val="20"/>
      <w:szCs w:val="20"/>
    </w:rPr>
  </w:style>
  <w:style w:type="paragraph" w:styleId="CommentSubject">
    <w:name w:val="annotation subject"/>
    <w:basedOn w:val="CommentText"/>
    <w:next w:val="CommentText"/>
    <w:link w:val="CommentSubjectChar"/>
    <w:uiPriority w:val="99"/>
    <w:semiHidden/>
    <w:unhideWhenUsed/>
    <w:rsid w:val="006278E5"/>
    <w:rPr>
      <w:b/>
      <w:bCs/>
    </w:rPr>
  </w:style>
  <w:style w:type="character" w:customStyle="1" w:styleId="CommentSubjectChar">
    <w:name w:val="Comment Subject Char"/>
    <w:basedOn w:val="CommentTextChar"/>
    <w:link w:val="CommentSubject"/>
    <w:uiPriority w:val="99"/>
    <w:semiHidden/>
    <w:rsid w:val="006278E5"/>
    <w:rPr>
      <w:b/>
      <w:bCs/>
      <w:sz w:val="20"/>
      <w:szCs w:val="20"/>
    </w:rPr>
  </w:style>
  <w:style w:type="paragraph" w:styleId="Revision">
    <w:name w:val="Revision"/>
    <w:hidden/>
    <w:uiPriority w:val="99"/>
    <w:semiHidden/>
    <w:rsid w:val="00652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niuspva.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3F09B2946D03A499739381B76BDB932" ma:contentTypeVersion="3" ma:contentTypeDescription="Kurkite naują dokumentą." ma:contentTypeScope="" ma:versionID="bfa30ed4410e6738651926f12fe861b1">
  <xsd:schema xmlns:xsd="http://www.w3.org/2001/XMLSchema" xmlns:xs="http://www.w3.org/2001/XMLSchema" xmlns:p="http://schemas.microsoft.com/office/2006/metadata/properties" xmlns:ns2="bd100e3e-b823-49af-a656-20123814295e" targetNamespace="http://schemas.microsoft.com/office/2006/metadata/properties" ma:root="true" ma:fieldsID="9c580f353e22ff33ca0f8830d3e011a0" ns2:_="">
    <xsd:import namespace="bd100e3e-b823-49af-a656-2012381429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0e3e-b823-49af-a656-20123814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312B6-7584-4523-96CE-53D551913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5573D-F089-40AB-9FE7-40E03C0D411A}">
  <ds:schemaRefs>
    <ds:schemaRef ds:uri="http://schemas.microsoft.com/sharepoint/v3/contenttype/forms"/>
  </ds:schemaRefs>
</ds:datastoreItem>
</file>

<file path=customXml/itemProps3.xml><?xml version="1.0" encoding="utf-8"?>
<ds:datastoreItem xmlns:ds="http://schemas.openxmlformats.org/officeDocument/2006/customXml" ds:itemID="{E5053D6A-9711-4BA2-B2A0-59F48AFC4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0e3e-b823-49af-a656-201238142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23637</Words>
  <Characters>13474</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Pleskienė</dc:creator>
  <cp:lastModifiedBy>VRM PVA</cp:lastModifiedBy>
  <cp:revision>2</cp:revision>
  <cp:lastPrinted>2026-06-10T06:43:00Z</cp:lastPrinted>
  <dcterms:created xsi:type="dcterms:W3CDTF">2026-06-11T08:22:00Z</dcterms:created>
  <dcterms:modified xsi:type="dcterms:W3CDTF">2026-06-11T08:22:00Z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0x01010023F09B2946D03A499739381B76BDB932</vt:lpwstr>
  </property>
  <property fmtid="{D5CDD505-2E9C-101B-9397-08002B2CF9AE}" pid="3" name="MediaServiceImageTags">
    <vt:lpwstr/>
  </property>
</Properties>
</file>